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1AF" w:rsidRPr="009A71AF" w:rsidRDefault="009A71AF" w:rsidP="009A71AF">
      <w:pPr>
        <w:pStyle w:val="1"/>
        <w:jc w:val="right"/>
        <w:rPr>
          <w:rFonts w:eastAsia="Times New Roman"/>
          <w:bCs/>
          <w:sz w:val="16"/>
          <w:szCs w:val="16"/>
        </w:rPr>
      </w:pPr>
      <w:r>
        <w:rPr>
          <w:rFonts w:eastAsia="Times New Roman"/>
          <w:bCs/>
          <w:sz w:val="16"/>
          <w:szCs w:val="16"/>
        </w:rPr>
        <w:t>редакция договора от 18.04.2018</w:t>
      </w:r>
    </w:p>
    <w:p w:rsidR="009A71AF" w:rsidRPr="009A71AF" w:rsidRDefault="009A71AF" w:rsidP="009A71AF">
      <w:pPr>
        <w:pStyle w:val="1"/>
        <w:jc w:val="right"/>
        <w:rPr>
          <w:rFonts w:eastAsia="Times New Roman"/>
          <w:bCs/>
          <w:sz w:val="16"/>
          <w:szCs w:val="16"/>
        </w:rPr>
      </w:pPr>
      <w:r>
        <w:rPr>
          <w:rFonts w:eastAsia="Times New Roman"/>
          <w:bCs/>
          <w:sz w:val="16"/>
          <w:szCs w:val="16"/>
        </w:rPr>
        <w:t>утверждена приказом №30 от 18.04.2018</w:t>
      </w:r>
    </w:p>
    <w:p w:rsidR="002E33BF" w:rsidRDefault="00F00F98">
      <w:pPr>
        <w:pStyle w:val="1"/>
        <w:jc w:val="center"/>
        <w:rPr>
          <w:rFonts w:eastAsia="Times New Roman"/>
        </w:rPr>
      </w:pPr>
      <w:r>
        <w:rPr>
          <w:rFonts w:eastAsia="Times New Roman"/>
          <w:b/>
          <w:bCs/>
          <w:sz w:val="13"/>
          <w:szCs w:val="13"/>
        </w:rPr>
        <w:t>ДОГОВОР № [PIN]</w:t>
      </w:r>
    </w:p>
    <w:p w:rsidR="002E33BF" w:rsidRDefault="00F00F98">
      <w:pPr>
        <w:jc w:val="center"/>
      </w:pPr>
      <w:r>
        <w:rPr>
          <w:b/>
          <w:bCs/>
          <w:sz w:val="13"/>
          <w:szCs w:val="13"/>
        </w:rPr>
        <w:t xml:space="preserve">о предоставлении в пользование оконечного абонентского оборудования </w:t>
      </w:r>
    </w:p>
    <w:p w:rsidR="002E33BF" w:rsidRDefault="00F00F98">
      <w:r>
        <w:t> </w:t>
      </w:r>
    </w:p>
    <w:p w:rsidR="002E33BF" w:rsidRDefault="00F00F98">
      <w:r>
        <w:rPr>
          <w:sz w:val="13"/>
          <w:szCs w:val="13"/>
        </w:rPr>
        <w:t>г. Пенза                                                                                                                                                     [</w:t>
      </w:r>
      <w:proofErr w:type="spellStart"/>
      <w:r>
        <w:rPr>
          <w:sz w:val="13"/>
          <w:szCs w:val="13"/>
        </w:rPr>
        <w:t>DataReg</w:t>
      </w:r>
      <w:proofErr w:type="spellEnd"/>
      <w:r>
        <w:rPr>
          <w:sz w:val="13"/>
          <w:szCs w:val="13"/>
        </w:rPr>
        <w:t>] г.</w:t>
      </w:r>
    </w:p>
    <w:p w:rsidR="002E33BF" w:rsidRDefault="00F00F98">
      <w:r>
        <w:t> </w:t>
      </w:r>
    </w:p>
    <w:p w:rsidR="002E33BF" w:rsidRDefault="00F00F98">
      <w:pPr>
        <w:pStyle w:val="a3"/>
        <w:ind w:firstLine="360"/>
        <w:jc w:val="both"/>
      </w:pPr>
      <w:r>
        <w:rPr>
          <w:sz w:val="13"/>
          <w:szCs w:val="13"/>
        </w:rPr>
        <w:t xml:space="preserve">            ЗАО «Пензенская телефонная компания», в лице Генерального директора С.Ю. </w:t>
      </w:r>
      <w:proofErr w:type="spellStart"/>
      <w:r>
        <w:rPr>
          <w:sz w:val="13"/>
          <w:szCs w:val="13"/>
        </w:rPr>
        <w:t>Ромашина</w:t>
      </w:r>
      <w:proofErr w:type="spellEnd"/>
      <w:r>
        <w:rPr>
          <w:sz w:val="13"/>
          <w:szCs w:val="13"/>
        </w:rPr>
        <w:t xml:space="preserve">, действующего на основании Устава, именуемое в дальнейшем </w:t>
      </w:r>
      <w:r>
        <w:rPr>
          <w:b/>
          <w:bCs/>
          <w:sz w:val="13"/>
          <w:szCs w:val="13"/>
        </w:rPr>
        <w:t>«Оператор связи»</w:t>
      </w:r>
      <w:r>
        <w:rPr>
          <w:sz w:val="13"/>
          <w:szCs w:val="13"/>
        </w:rPr>
        <w:t>, с одной стороны и</w:t>
      </w:r>
    </w:p>
    <w:tbl>
      <w:tblPr>
        <w:tblW w:w="0" w:type="auto"/>
        <w:tblCellMar>
          <w:left w:w="0" w:type="dxa"/>
          <w:right w:w="0" w:type="dxa"/>
        </w:tblCellMar>
        <w:tblLook w:val="04A0"/>
      </w:tblPr>
      <w:tblGrid>
        <w:gridCol w:w="10881"/>
      </w:tblGrid>
      <w:tr w:rsidR="002E33BF">
        <w:trPr>
          <w:trHeight w:val="284"/>
        </w:trPr>
        <w:tc>
          <w:tcPr>
            <w:tcW w:w="10881" w:type="dxa"/>
            <w:tcBorders>
              <w:top w:val="nil"/>
              <w:left w:val="nil"/>
              <w:bottom w:val="single" w:sz="8" w:space="0" w:color="auto"/>
              <w:right w:val="nil"/>
            </w:tcBorders>
            <w:tcMar>
              <w:top w:w="0" w:type="dxa"/>
              <w:left w:w="108" w:type="dxa"/>
              <w:bottom w:w="0" w:type="dxa"/>
              <w:right w:w="108" w:type="dxa"/>
            </w:tcMar>
            <w:vAlign w:val="bottom"/>
            <w:hideMark/>
          </w:tcPr>
          <w:p w:rsidR="002E33BF" w:rsidRDefault="00F00F98">
            <w:pPr>
              <w:ind w:right="-1"/>
            </w:pPr>
            <w:r>
              <w:rPr>
                <w:sz w:val="13"/>
                <w:szCs w:val="13"/>
                <w:lang w:val="en-US"/>
              </w:rPr>
              <w:t>[FIO], [DR]</w:t>
            </w:r>
          </w:p>
        </w:tc>
      </w:tr>
      <w:tr w:rsidR="002E33BF">
        <w:trPr>
          <w:trHeight w:val="70"/>
        </w:trPr>
        <w:tc>
          <w:tcPr>
            <w:tcW w:w="10881" w:type="dxa"/>
            <w:tcMar>
              <w:top w:w="0" w:type="dxa"/>
              <w:left w:w="108" w:type="dxa"/>
              <w:bottom w:w="0" w:type="dxa"/>
              <w:right w:w="108" w:type="dxa"/>
            </w:tcMar>
            <w:hideMark/>
          </w:tcPr>
          <w:p w:rsidR="002E33BF" w:rsidRDefault="00F00F98">
            <w:pPr>
              <w:ind w:right="-1"/>
              <w:jc w:val="center"/>
            </w:pPr>
            <w:r>
              <w:rPr>
                <w:sz w:val="13"/>
                <w:szCs w:val="13"/>
              </w:rPr>
              <w:t>(Ф.И.О., дата рождения)</w:t>
            </w:r>
          </w:p>
        </w:tc>
      </w:tr>
    </w:tbl>
    <w:p w:rsidR="002E33BF" w:rsidRDefault="00F00F98">
      <w:pPr>
        <w:jc w:val="both"/>
      </w:pPr>
      <w:r>
        <w:rPr>
          <w:sz w:val="13"/>
          <w:szCs w:val="13"/>
        </w:rPr>
        <w:t>действующи</w:t>
      </w:r>
      <w:proofErr w:type="gramStart"/>
      <w:r>
        <w:rPr>
          <w:sz w:val="13"/>
          <w:szCs w:val="13"/>
        </w:rPr>
        <w:t>й(</w:t>
      </w:r>
      <w:proofErr w:type="spellStart"/>
      <w:proofErr w:type="gramEnd"/>
      <w:r>
        <w:rPr>
          <w:sz w:val="13"/>
          <w:szCs w:val="13"/>
        </w:rPr>
        <w:t>ая</w:t>
      </w:r>
      <w:proofErr w:type="spellEnd"/>
      <w:r>
        <w:rPr>
          <w:sz w:val="13"/>
          <w:szCs w:val="13"/>
        </w:rPr>
        <w:t>) на основании личной инициативы, с другой стороны, именуемый(</w:t>
      </w:r>
      <w:proofErr w:type="spellStart"/>
      <w:r>
        <w:rPr>
          <w:sz w:val="13"/>
          <w:szCs w:val="13"/>
        </w:rPr>
        <w:t>ая</w:t>
      </w:r>
      <w:proofErr w:type="spellEnd"/>
      <w:r>
        <w:rPr>
          <w:sz w:val="13"/>
          <w:szCs w:val="13"/>
        </w:rPr>
        <w:t xml:space="preserve">) в дальнейшем </w:t>
      </w:r>
      <w:r>
        <w:rPr>
          <w:b/>
          <w:bCs/>
          <w:sz w:val="13"/>
          <w:szCs w:val="13"/>
        </w:rPr>
        <w:t>«Абонент»</w:t>
      </w:r>
      <w:r>
        <w:rPr>
          <w:sz w:val="13"/>
          <w:szCs w:val="13"/>
        </w:rPr>
        <w:t>, совместно</w:t>
      </w:r>
      <w:r>
        <w:rPr>
          <w:b/>
          <w:bCs/>
          <w:sz w:val="13"/>
          <w:szCs w:val="13"/>
        </w:rPr>
        <w:t xml:space="preserve"> </w:t>
      </w:r>
      <w:r>
        <w:rPr>
          <w:sz w:val="13"/>
          <w:szCs w:val="13"/>
        </w:rPr>
        <w:t xml:space="preserve">именуемые </w:t>
      </w:r>
      <w:r>
        <w:rPr>
          <w:b/>
          <w:bCs/>
          <w:sz w:val="13"/>
          <w:szCs w:val="13"/>
        </w:rPr>
        <w:t>«Стороны»</w:t>
      </w:r>
      <w:r>
        <w:rPr>
          <w:sz w:val="13"/>
          <w:szCs w:val="13"/>
        </w:rPr>
        <w:t>, заключили настоящий договор о нижеследующем:</w:t>
      </w:r>
    </w:p>
    <w:p w:rsidR="002E33BF" w:rsidRDefault="00F00F98">
      <w:pPr>
        <w:jc w:val="center"/>
      </w:pPr>
      <w:r>
        <w:rPr>
          <w:b/>
          <w:bCs/>
          <w:sz w:val="13"/>
          <w:szCs w:val="13"/>
        </w:rPr>
        <w:t>1. Предмет договора</w:t>
      </w:r>
    </w:p>
    <w:p w:rsidR="002E33BF" w:rsidRDefault="00F00F98">
      <w:pPr>
        <w:pStyle w:val="a3"/>
        <w:jc w:val="both"/>
      </w:pPr>
      <w:r>
        <w:rPr>
          <w:sz w:val="13"/>
          <w:szCs w:val="13"/>
        </w:rPr>
        <w:t xml:space="preserve">1.1. Для целей оказания услуг связи в соответствии с Договором возмездного оказания </w:t>
      </w:r>
    </w:p>
    <w:tbl>
      <w:tblPr>
        <w:tblW w:w="11023" w:type="dxa"/>
        <w:tblCellMar>
          <w:left w:w="0" w:type="dxa"/>
          <w:right w:w="0" w:type="dxa"/>
        </w:tblCellMar>
        <w:tblLook w:val="04A0"/>
      </w:tblPr>
      <w:tblGrid>
        <w:gridCol w:w="3794"/>
        <w:gridCol w:w="1134"/>
        <w:gridCol w:w="567"/>
        <w:gridCol w:w="1417"/>
        <w:gridCol w:w="4111"/>
      </w:tblGrid>
      <w:tr w:rsidR="002E33BF">
        <w:trPr>
          <w:trHeight w:val="227"/>
        </w:trPr>
        <w:tc>
          <w:tcPr>
            <w:tcW w:w="3794" w:type="dxa"/>
            <w:tcMar>
              <w:top w:w="0" w:type="dxa"/>
              <w:left w:w="108" w:type="dxa"/>
              <w:bottom w:w="0" w:type="dxa"/>
              <w:right w:w="108" w:type="dxa"/>
            </w:tcMar>
            <w:vAlign w:val="bottom"/>
            <w:hideMark/>
          </w:tcPr>
          <w:p w:rsidR="002E33BF" w:rsidRDefault="00F00F98">
            <w:r>
              <w:rPr>
                <w:sz w:val="13"/>
                <w:szCs w:val="13"/>
              </w:rPr>
              <w:t>услуг связи физическим лицам №</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2E33BF" w:rsidRDefault="00F00F98">
            <w:pPr>
              <w:ind w:right="-1"/>
            </w:pPr>
            <w:r>
              <w:rPr>
                <w:sz w:val="13"/>
                <w:szCs w:val="13"/>
                <w:lang w:val="en-US"/>
              </w:rPr>
              <w:t>[PIN]</w:t>
            </w:r>
          </w:p>
        </w:tc>
        <w:tc>
          <w:tcPr>
            <w:tcW w:w="567" w:type="dxa"/>
            <w:tcMar>
              <w:top w:w="0" w:type="dxa"/>
              <w:left w:w="108" w:type="dxa"/>
              <w:bottom w:w="0" w:type="dxa"/>
              <w:right w:w="108" w:type="dxa"/>
            </w:tcMar>
            <w:vAlign w:val="bottom"/>
            <w:hideMark/>
          </w:tcPr>
          <w:p w:rsidR="002E33BF" w:rsidRDefault="00F00F98">
            <w:pPr>
              <w:ind w:right="-1"/>
            </w:pPr>
            <w:r>
              <w:rPr>
                <w:sz w:val="13"/>
                <w:szCs w:val="13"/>
              </w:rPr>
              <w:t>от</w:t>
            </w:r>
          </w:p>
        </w:tc>
        <w:tc>
          <w:tcPr>
            <w:tcW w:w="1417" w:type="dxa"/>
            <w:tcBorders>
              <w:top w:val="nil"/>
              <w:left w:val="nil"/>
              <w:bottom w:val="single" w:sz="8" w:space="0" w:color="auto"/>
              <w:right w:val="nil"/>
            </w:tcBorders>
            <w:tcMar>
              <w:top w:w="0" w:type="dxa"/>
              <w:left w:w="108" w:type="dxa"/>
              <w:bottom w:w="0" w:type="dxa"/>
              <w:right w:w="108" w:type="dxa"/>
            </w:tcMar>
            <w:vAlign w:val="bottom"/>
            <w:hideMark/>
          </w:tcPr>
          <w:p w:rsidR="002E33BF" w:rsidRDefault="00F00F98">
            <w:pPr>
              <w:ind w:right="-1"/>
            </w:pPr>
            <w:r>
              <w:rPr>
                <w:sz w:val="13"/>
                <w:szCs w:val="13"/>
                <w:lang w:val="en-US"/>
              </w:rPr>
              <w:t>[</w:t>
            </w:r>
            <w:proofErr w:type="spellStart"/>
            <w:r>
              <w:rPr>
                <w:sz w:val="13"/>
                <w:szCs w:val="13"/>
                <w:lang w:val="en-US"/>
              </w:rPr>
              <w:t>DataReg</w:t>
            </w:r>
            <w:proofErr w:type="spellEnd"/>
            <w:r>
              <w:rPr>
                <w:sz w:val="13"/>
                <w:szCs w:val="13"/>
                <w:lang w:val="en-US"/>
              </w:rPr>
              <w:t>]</w:t>
            </w:r>
          </w:p>
        </w:tc>
        <w:tc>
          <w:tcPr>
            <w:tcW w:w="4111" w:type="dxa"/>
            <w:tcMar>
              <w:top w:w="0" w:type="dxa"/>
              <w:left w:w="108" w:type="dxa"/>
              <w:bottom w:w="0" w:type="dxa"/>
              <w:right w:w="108" w:type="dxa"/>
            </w:tcMar>
            <w:vAlign w:val="bottom"/>
            <w:hideMark/>
          </w:tcPr>
          <w:p w:rsidR="002E33BF" w:rsidRDefault="00F00F98">
            <w:pPr>
              <w:ind w:right="-1"/>
            </w:pPr>
            <w:r>
              <w:rPr>
                <w:sz w:val="13"/>
                <w:szCs w:val="13"/>
              </w:rPr>
              <w:t>далее – договор на оказание услуг связи</w:t>
            </w:r>
          </w:p>
        </w:tc>
      </w:tr>
    </w:tbl>
    <w:p w:rsidR="002E33BF" w:rsidRDefault="00F00F98">
      <w:pPr>
        <w:pStyle w:val="a3"/>
        <w:jc w:val="both"/>
      </w:pPr>
      <w:r>
        <w:rPr>
          <w:sz w:val="13"/>
          <w:szCs w:val="13"/>
        </w:rPr>
        <w:t>«Оператор связи» предоставляет в пользование «Абоненту» оконечное абонентское оборудование:</w:t>
      </w:r>
    </w:p>
    <w:tbl>
      <w:tblPr>
        <w:tblW w:w="10915" w:type="dxa"/>
        <w:tblInd w:w="108" w:type="dxa"/>
        <w:tblCellMar>
          <w:left w:w="0" w:type="dxa"/>
          <w:right w:w="0" w:type="dxa"/>
        </w:tblCellMar>
        <w:tblLook w:val="04A0"/>
      </w:tblPr>
      <w:tblGrid>
        <w:gridCol w:w="291"/>
        <w:gridCol w:w="1229"/>
        <w:gridCol w:w="180"/>
        <w:gridCol w:w="539"/>
        <w:gridCol w:w="165"/>
        <w:gridCol w:w="1123"/>
        <w:gridCol w:w="75"/>
        <w:gridCol w:w="1393"/>
        <w:gridCol w:w="105"/>
        <w:gridCol w:w="300"/>
        <w:gridCol w:w="794"/>
        <w:gridCol w:w="1214"/>
        <w:gridCol w:w="1138"/>
        <w:gridCol w:w="106"/>
        <w:gridCol w:w="2263"/>
      </w:tblGrid>
      <w:tr w:rsidR="002E33BF">
        <w:trPr>
          <w:trHeight w:val="227"/>
        </w:trPr>
        <w:tc>
          <w:tcPr>
            <w:tcW w:w="2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E33BF" w:rsidRDefault="00F00F98">
            <w:pPr>
              <w:ind w:right="-1"/>
            </w:pPr>
            <w:r>
              <w:t> </w:t>
            </w:r>
          </w:p>
        </w:tc>
        <w:tc>
          <w:tcPr>
            <w:tcW w:w="2108" w:type="dxa"/>
            <w:gridSpan w:val="4"/>
            <w:tcMar>
              <w:top w:w="0" w:type="dxa"/>
              <w:left w:w="108" w:type="dxa"/>
              <w:bottom w:w="0" w:type="dxa"/>
              <w:right w:w="108" w:type="dxa"/>
            </w:tcMar>
            <w:vAlign w:val="bottom"/>
            <w:hideMark/>
          </w:tcPr>
          <w:p w:rsidR="002E33BF" w:rsidRDefault="00F00F98">
            <w:pPr>
              <w:ind w:right="-1"/>
            </w:pPr>
            <w:r>
              <w:rPr>
                <w:b/>
                <w:bCs/>
                <w:sz w:val="13"/>
                <w:szCs w:val="13"/>
              </w:rPr>
              <w:t xml:space="preserve">абонентский </w:t>
            </w:r>
            <w:proofErr w:type="spellStart"/>
            <w:r>
              <w:rPr>
                <w:b/>
                <w:bCs/>
                <w:sz w:val="13"/>
                <w:szCs w:val="13"/>
              </w:rPr>
              <w:t>маршрутизатор</w:t>
            </w:r>
            <w:proofErr w:type="spellEnd"/>
          </w:p>
        </w:tc>
        <w:tc>
          <w:tcPr>
            <w:tcW w:w="2994" w:type="dxa"/>
            <w:gridSpan w:val="5"/>
            <w:tcBorders>
              <w:top w:val="nil"/>
              <w:left w:val="nil"/>
              <w:bottom w:val="single" w:sz="8" w:space="0" w:color="auto"/>
              <w:right w:val="nil"/>
            </w:tcBorders>
            <w:tcMar>
              <w:top w:w="0" w:type="dxa"/>
              <w:left w:w="108" w:type="dxa"/>
              <w:bottom w:w="0" w:type="dxa"/>
              <w:right w:w="108" w:type="dxa"/>
            </w:tcMar>
            <w:vAlign w:val="bottom"/>
            <w:hideMark/>
          </w:tcPr>
          <w:p w:rsidR="002E33BF" w:rsidRDefault="00F00F98">
            <w:pPr>
              <w:ind w:right="-1"/>
            </w:pPr>
            <w:r>
              <w:rPr>
                <w:b/>
                <w:bCs/>
                <w:sz w:val="13"/>
                <w:szCs w:val="13"/>
                <w:lang w:val="en-US"/>
              </w:rPr>
              <w:t>[f01]</w:t>
            </w:r>
          </w:p>
        </w:tc>
        <w:tc>
          <w:tcPr>
            <w:tcW w:w="2009" w:type="dxa"/>
            <w:gridSpan w:val="2"/>
            <w:tcMar>
              <w:top w:w="0" w:type="dxa"/>
              <w:left w:w="108" w:type="dxa"/>
              <w:bottom w:w="0" w:type="dxa"/>
              <w:right w:w="108" w:type="dxa"/>
            </w:tcMar>
            <w:vAlign w:val="bottom"/>
            <w:hideMark/>
          </w:tcPr>
          <w:p w:rsidR="002E33BF" w:rsidRDefault="00F00F98">
            <w:pPr>
              <w:ind w:right="-1"/>
            </w:pPr>
            <w:r>
              <w:rPr>
                <w:b/>
                <w:bCs/>
                <w:sz w:val="13"/>
                <w:szCs w:val="13"/>
              </w:rPr>
              <w:t>серийный номер</w:t>
            </w:r>
          </w:p>
        </w:tc>
        <w:tc>
          <w:tcPr>
            <w:tcW w:w="3513" w:type="dxa"/>
            <w:gridSpan w:val="3"/>
            <w:tcBorders>
              <w:top w:val="nil"/>
              <w:left w:val="nil"/>
              <w:bottom w:val="single" w:sz="8" w:space="0" w:color="auto"/>
              <w:right w:val="nil"/>
            </w:tcBorders>
            <w:tcMar>
              <w:top w:w="0" w:type="dxa"/>
              <w:left w:w="108" w:type="dxa"/>
              <w:bottom w:w="0" w:type="dxa"/>
              <w:right w:w="108" w:type="dxa"/>
            </w:tcMar>
            <w:vAlign w:val="bottom"/>
            <w:hideMark/>
          </w:tcPr>
          <w:p w:rsidR="002E33BF" w:rsidRDefault="00F00F98">
            <w:pPr>
              <w:ind w:right="-1"/>
            </w:pPr>
            <w:r>
              <w:rPr>
                <w:b/>
                <w:bCs/>
                <w:sz w:val="13"/>
                <w:szCs w:val="13"/>
                <w:lang w:val="en-US"/>
              </w:rPr>
              <w:t>[f02]</w:t>
            </w:r>
          </w:p>
        </w:tc>
      </w:tr>
      <w:tr w:rsidR="002E33BF">
        <w:trPr>
          <w:trHeight w:val="227"/>
        </w:trPr>
        <w:tc>
          <w:tcPr>
            <w:tcW w:w="1517" w:type="dxa"/>
            <w:gridSpan w:val="2"/>
            <w:tcMar>
              <w:top w:w="0" w:type="dxa"/>
              <w:left w:w="108" w:type="dxa"/>
              <w:bottom w:w="0" w:type="dxa"/>
              <w:right w:w="108" w:type="dxa"/>
            </w:tcMar>
            <w:vAlign w:val="bottom"/>
            <w:hideMark/>
          </w:tcPr>
          <w:p w:rsidR="002E33BF" w:rsidRDefault="00F00F98">
            <w:pPr>
              <w:ind w:right="-1"/>
            </w:pPr>
            <w:r>
              <w:rPr>
                <w:b/>
                <w:bCs/>
                <w:sz w:val="13"/>
                <w:szCs w:val="13"/>
              </w:rPr>
              <w:t>стоимостью</w:t>
            </w:r>
          </w:p>
        </w:tc>
        <w:tc>
          <w:tcPr>
            <w:tcW w:w="2006" w:type="dxa"/>
            <w:gridSpan w:val="4"/>
            <w:tcBorders>
              <w:top w:val="nil"/>
              <w:left w:val="nil"/>
              <w:bottom w:val="single" w:sz="8" w:space="0" w:color="auto"/>
              <w:right w:val="nil"/>
            </w:tcBorders>
            <w:tcMar>
              <w:top w:w="0" w:type="dxa"/>
              <w:left w:w="108" w:type="dxa"/>
              <w:bottom w:w="0" w:type="dxa"/>
              <w:right w:w="108" w:type="dxa"/>
            </w:tcMar>
            <w:vAlign w:val="bottom"/>
            <w:hideMark/>
          </w:tcPr>
          <w:p w:rsidR="002E33BF" w:rsidRDefault="00F00F98">
            <w:pPr>
              <w:ind w:right="-1"/>
            </w:pPr>
            <w:r>
              <w:rPr>
                <w:b/>
                <w:bCs/>
                <w:sz w:val="13"/>
                <w:szCs w:val="13"/>
                <w:lang w:val="en-US"/>
              </w:rPr>
              <w:t>[f03]</w:t>
            </w:r>
          </w:p>
        </w:tc>
        <w:tc>
          <w:tcPr>
            <w:tcW w:w="1464" w:type="dxa"/>
            <w:gridSpan w:val="2"/>
            <w:tcMar>
              <w:top w:w="0" w:type="dxa"/>
              <w:left w:w="108" w:type="dxa"/>
              <w:bottom w:w="0" w:type="dxa"/>
              <w:right w:w="108" w:type="dxa"/>
            </w:tcMar>
            <w:vAlign w:val="bottom"/>
            <w:hideMark/>
          </w:tcPr>
          <w:p w:rsidR="002E33BF" w:rsidRDefault="00F00F98">
            <w:pPr>
              <w:ind w:right="-1"/>
            </w:pPr>
            <w:r>
              <w:rPr>
                <w:sz w:val="13"/>
                <w:szCs w:val="13"/>
              </w:rPr>
              <w:t>руб.</w:t>
            </w:r>
          </w:p>
        </w:tc>
        <w:tc>
          <w:tcPr>
            <w:tcW w:w="1199" w:type="dxa"/>
            <w:gridSpan w:val="3"/>
            <w:tcBorders>
              <w:top w:val="nil"/>
              <w:left w:val="nil"/>
              <w:bottom w:val="single" w:sz="8" w:space="0" w:color="auto"/>
              <w:right w:val="nil"/>
            </w:tcBorders>
            <w:tcMar>
              <w:top w:w="0" w:type="dxa"/>
              <w:left w:w="108" w:type="dxa"/>
              <w:bottom w:w="0" w:type="dxa"/>
              <w:right w:w="108" w:type="dxa"/>
            </w:tcMar>
            <w:vAlign w:val="bottom"/>
            <w:hideMark/>
          </w:tcPr>
          <w:p w:rsidR="002E33BF" w:rsidRDefault="00F00F98">
            <w:pPr>
              <w:ind w:right="-1"/>
            </w:pPr>
            <w:r>
              <w:rPr>
                <w:b/>
                <w:bCs/>
                <w:sz w:val="13"/>
                <w:szCs w:val="13"/>
                <w:lang w:val="en-US"/>
              </w:rPr>
              <w:t>00</w:t>
            </w:r>
          </w:p>
        </w:tc>
        <w:tc>
          <w:tcPr>
            <w:tcW w:w="2353" w:type="dxa"/>
            <w:gridSpan w:val="2"/>
            <w:tcMar>
              <w:top w:w="0" w:type="dxa"/>
              <w:left w:w="108" w:type="dxa"/>
              <w:bottom w:w="0" w:type="dxa"/>
              <w:right w:w="108" w:type="dxa"/>
            </w:tcMar>
            <w:vAlign w:val="bottom"/>
            <w:hideMark/>
          </w:tcPr>
          <w:p w:rsidR="002E33BF" w:rsidRDefault="00F00F98">
            <w:pPr>
              <w:ind w:right="-1"/>
            </w:pPr>
            <w:r>
              <w:rPr>
                <w:sz w:val="13"/>
                <w:szCs w:val="13"/>
              </w:rPr>
              <w:t>коп</w:t>
            </w:r>
            <w:proofErr w:type="gramStart"/>
            <w:r>
              <w:rPr>
                <w:sz w:val="13"/>
                <w:szCs w:val="13"/>
              </w:rPr>
              <w:t>.</w:t>
            </w:r>
            <w:proofErr w:type="gramEnd"/>
            <w:r>
              <w:rPr>
                <w:sz w:val="13"/>
                <w:szCs w:val="13"/>
              </w:rPr>
              <w:t xml:space="preserve"> </w:t>
            </w:r>
            <w:proofErr w:type="gramStart"/>
            <w:r>
              <w:rPr>
                <w:sz w:val="13"/>
                <w:szCs w:val="13"/>
              </w:rPr>
              <w:t>с</w:t>
            </w:r>
            <w:proofErr w:type="gramEnd"/>
            <w:r>
              <w:rPr>
                <w:sz w:val="13"/>
                <w:szCs w:val="13"/>
              </w:rPr>
              <w:t xml:space="preserve"> учетом НДС.</w:t>
            </w:r>
          </w:p>
        </w:tc>
        <w:tc>
          <w:tcPr>
            <w:tcW w:w="2370" w:type="dxa"/>
            <w:gridSpan w:val="2"/>
            <w:vAlign w:val="center"/>
            <w:hideMark/>
          </w:tcPr>
          <w:p w:rsidR="002E33BF" w:rsidRDefault="00F00F98">
            <w:r>
              <w:t> </w:t>
            </w:r>
          </w:p>
        </w:tc>
      </w:tr>
      <w:tr w:rsidR="002E33BF">
        <w:trPr>
          <w:trHeight w:val="227"/>
        </w:trPr>
        <w:tc>
          <w:tcPr>
            <w:tcW w:w="2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E33BF" w:rsidRDefault="00F00F98">
            <w:pPr>
              <w:ind w:right="-1"/>
            </w:pPr>
            <w:r>
              <w:t> </w:t>
            </w:r>
          </w:p>
        </w:tc>
        <w:tc>
          <w:tcPr>
            <w:tcW w:w="1939" w:type="dxa"/>
            <w:gridSpan w:val="3"/>
            <w:tcMar>
              <w:top w:w="0" w:type="dxa"/>
              <w:left w:w="108" w:type="dxa"/>
              <w:bottom w:w="0" w:type="dxa"/>
              <w:right w:w="108" w:type="dxa"/>
            </w:tcMar>
            <w:vAlign w:val="bottom"/>
            <w:hideMark/>
          </w:tcPr>
          <w:p w:rsidR="002E33BF" w:rsidRDefault="00F00F98">
            <w:pPr>
              <w:ind w:right="-1"/>
            </w:pPr>
            <w:r>
              <w:rPr>
                <w:b/>
                <w:bCs/>
                <w:sz w:val="13"/>
                <w:szCs w:val="13"/>
              </w:rPr>
              <w:t xml:space="preserve">телефонный </w:t>
            </w:r>
            <w:r>
              <w:rPr>
                <w:b/>
                <w:bCs/>
                <w:sz w:val="13"/>
                <w:szCs w:val="13"/>
                <w:lang w:val="en-US"/>
              </w:rPr>
              <w:t>IP</w:t>
            </w:r>
            <w:r>
              <w:rPr>
                <w:b/>
                <w:bCs/>
                <w:sz w:val="13"/>
                <w:szCs w:val="13"/>
              </w:rPr>
              <w:t>-адаптер</w:t>
            </w:r>
          </w:p>
        </w:tc>
        <w:tc>
          <w:tcPr>
            <w:tcW w:w="3163" w:type="dxa"/>
            <w:gridSpan w:val="6"/>
            <w:tcBorders>
              <w:top w:val="nil"/>
              <w:left w:val="nil"/>
              <w:bottom w:val="single" w:sz="8" w:space="0" w:color="auto"/>
              <w:right w:val="nil"/>
            </w:tcBorders>
            <w:tcMar>
              <w:top w:w="0" w:type="dxa"/>
              <w:left w:w="108" w:type="dxa"/>
              <w:bottom w:w="0" w:type="dxa"/>
              <w:right w:w="108" w:type="dxa"/>
            </w:tcMar>
            <w:vAlign w:val="bottom"/>
            <w:hideMark/>
          </w:tcPr>
          <w:p w:rsidR="002E33BF" w:rsidRDefault="00F00F98">
            <w:pPr>
              <w:ind w:right="-1"/>
            </w:pPr>
            <w:r>
              <w:rPr>
                <w:b/>
                <w:bCs/>
                <w:sz w:val="13"/>
                <w:szCs w:val="13"/>
                <w:lang w:val="en-US"/>
              </w:rPr>
              <w:t>[f04]</w:t>
            </w:r>
          </w:p>
        </w:tc>
        <w:tc>
          <w:tcPr>
            <w:tcW w:w="2009" w:type="dxa"/>
            <w:gridSpan w:val="2"/>
            <w:tcMar>
              <w:top w:w="0" w:type="dxa"/>
              <w:left w:w="108" w:type="dxa"/>
              <w:bottom w:w="0" w:type="dxa"/>
              <w:right w:w="108" w:type="dxa"/>
            </w:tcMar>
            <w:vAlign w:val="bottom"/>
            <w:hideMark/>
          </w:tcPr>
          <w:p w:rsidR="002E33BF" w:rsidRDefault="00F00F98">
            <w:pPr>
              <w:ind w:right="-1"/>
            </w:pPr>
            <w:r>
              <w:rPr>
                <w:b/>
                <w:bCs/>
                <w:sz w:val="13"/>
                <w:szCs w:val="13"/>
              </w:rPr>
              <w:t>серийный номер</w:t>
            </w:r>
          </w:p>
        </w:tc>
        <w:tc>
          <w:tcPr>
            <w:tcW w:w="3513" w:type="dxa"/>
            <w:gridSpan w:val="3"/>
            <w:tcBorders>
              <w:top w:val="nil"/>
              <w:left w:val="nil"/>
              <w:bottom w:val="single" w:sz="8" w:space="0" w:color="auto"/>
              <w:right w:val="nil"/>
            </w:tcBorders>
            <w:tcMar>
              <w:top w:w="0" w:type="dxa"/>
              <w:left w:w="108" w:type="dxa"/>
              <w:bottom w:w="0" w:type="dxa"/>
              <w:right w:w="108" w:type="dxa"/>
            </w:tcMar>
            <w:vAlign w:val="bottom"/>
            <w:hideMark/>
          </w:tcPr>
          <w:p w:rsidR="002E33BF" w:rsidRDefault="00F00F98">
            <w:pPr>
              <w:ind w:right="-1"/>
            </w:pPr>
            <w:r>
              <w:rPr>
                <w:b/>
                <w:bCs/>
                <w:sz w:val="13"/>
                <w:szCs w:val="13"/>
                <w:lang w:val="en-US"/>
              </w:rPr>
              <w:t>[f05]</w:t>
            </w:r>
          </w:p>
        </w:tc>
      </w:tr>
      <w:tr w:rsidR="002E33BF">
        <w:trPr>
          <w:trHeight w:val="227"/>
        </w:trPr>
        <w:tc>
          <w:tcPr>
            <w:tcW w:w="1517" w:type="dxa"/>
            <w:gridSpan w:val="2"/>
            <w:tcMar>
              <w:top w:w="0" w:type="dxa"/>
              <w:left w:w="108" w:type="dxa"/>
              <w:bottom w:w="0" w:type="dxa"/>
              <w:right w:w="108" w:type="dxa"/>
            </w:tcMar>
            <w:vAlign w:val="bottom"/>
            <w:hideMark/>
          </w:tcPr>
          <w:p w:rsidR="002E33BF" w:rsidRDefault="00F00F98">
            <w:pPr>
              <w:ind w:right="-1"/>
            </w:pPr>
            <w:r>
              <w:rPr>
                <w:b/>
                <w:bCs/>
                <w:sz w:val="13"/>
                <w:szCs w:val="13"/>
              </w:rPr>
              <w:t>стоимостью</w:t>
            </w:r>
          </w:p>
        </w:tc>
        <w:tc>
          <w:tcPr>
            <w:tcW w:w="2079" w:type="dxa"/>
            <w:gridSpan w:val="5"/>
            <w:tcBorders>
              <w:top w:val="nil"/>
              <w:left w:val="nil"/>
              <w:bottom w:val="single" w:sz="8" w:space="0" w:color="auto"/>
              <w:right w:val="nil"/>
            </w:tcBorders>
            <w:tcMar>
              <w:top w:w="0" w:type="dxa"/>
              <w:left w:w="108" w:type="dxa"/>
              <w:bottom w:w="0" w:type="dxa"/>
              <w:right w:w="108" w:type="dxa"/>
            </w:tcMar>
            <w:vAlign w:val="bottom"/>
            <w:hideMark/>
          </w:tcPr>
          <w:p w:rsidR="002E33BF" w:rsidRDefault="00F00F98">
            <w:pPr>
              <w:ind w:right="-1"/>
            </w:pPr>
            <w:r>
              <w:rPr>
                <w:b/>
                <w:bCs/>
                <w:sz w:val="13"/>
                <w:szCs w:val="13"/>
                <w:lang w:val="en-US"/>
              </w:rPr>
              <w:t>[f06]</w:t>
            </w:r>
          </w:p>
        </w:tc>
        <w:tc>
          <w:tcPr>
            <w:tcW w:w="1495" w:type="dxa"/>
            <w:gridSpan w:val="2"/>
            <w:tcMar>
              <w:top w:w="0" w:type="dxa"/>
              <w:left w:w="108" w:type="dxa"/>
              <w:bottom w:w="0" w:type="dxa"/>
              <w:right w:w="108" w:type="dxa"/>
            </w:tcMar>
            <w:vAlign w:val="bottom"/>
            <w:hideMark/>
          </w:tcPr>
          <w:p w:rsidR="002E33BF" w:rsidRDefault="00F00F98">
            <w:pPr>
              <w:ind w:right="-1"/>
            </w:pPr>
            <w:r>
              <w:rPr>
                <w:sz w:val="13"/>
                <w:szCs w:val="13"/>
              </w:rPr>
              <w:t>руб.</w:t>
            </w:r>
          </w:p>
        </w:tc>
        <w:tc>
          <w:tcPr>
            <w:tcW w:w="1095" w:type="dxa"/>
            <w:gridSpan w:val="2"/>
            <w:tcBorders>
              <w:top w:val="nil"/>
              <w:left w:val="nil"/>
              <w:bottom w:val="single" w:sz="8" w:space="0" w:color="auto"/>
              <w:right w:val="nil"/>
            </w:tcBorders>
            <w:tcMar>
              <w:top w:w="0" w:type="dxa"/>
              <w:left w:w="108" w:type="dxa"/>
              <w:bottom w:w="0" w:type="dxa"/>
              <w:right w:w="108" w:type="dxa"/>
            </w:tcMar>
            <w:vAlign w:val="bottom"/>
            <w:hideMark/>
          </w:tcPr>
          <w:p w:rsidR="002E33BF" w:rsidRDefault="00F00F98">
            <w:pPr>
              <w:ind w:right="-1"/>
            </w:pPr>
            <w:r>
              <w:rPr>
                <w:b/>
                <w:bCs/>
                <w:sz w:val="13"/>
                <w:szCs w:val="13"/>
                <w:lang w:val="en-US"/>
              </w:rPr>
              <w:t>00</w:t>
            </w:r>
          </w:p>
        </w:tc>
        <w:tc>
          <w:tcPr>
            <w:tcW w:w="2353" w:type="dxa"/>
            <w:gridSpan w:val="2"/>
            <w:tcMar>
              <w:top w:w="0" w:type="dxa"/>
              <w:left w:w="108" w:type="dxa"/>
              <w:bottom w:w="0" w:type="dxa"/>
              <w:right w:w="108" w:type="dxa"/>
            </w:tcMar>
            <w:vAlign w:val="bottom"/>
            <w:hideMark/>
          </w:tcPr>
          <w:p w:rsidR="002E33BF" w:rsidRDefault="00F00F98">
            <w:pPr>
              <w:ind w:right="-1"/>
            </w:pPr>
            <w:r>
              <w:rPr>
                <w:sz w:val="13"/>
                <w:szCs w:val="13"/>
              </w:rPr>
              <w:t>коп</w:t>
            </w:r>
            <w:proofErr w:type="gramStart"/>
            <w:r>
              <w:rPr>
                <w:sz w:val="13"/>
                <w:szCs w:val="13"/>
              </w:rPr>
              <w:t>.</w:t>
            </w:r>
            <w:proofErr w:type="gramEnd"/>
            <w:r>
              <w:rPr>
                <w:sz w:val="13"/>
                <w:szCs w:val="13"/>
              </w:rPr>
              <w:t xml:space="preserve"> </w:t>
            </w:r>
            <w:proofErr w:type="gramStart"/>
            <w:r>
              <w:rPr>
                <w:sz w:val="13"/>
                <w:szCs w:val="13"/>
              </w:rPr>
              <w:t>с</w:t>
            </w:r>
            <w:proofErr w:type="gramEnd"/>
            <w:r>
              <w:rPr>
                <w:sz w:val="13"/>
                <w:szCs w:val="13"/>
              </w:rPr>
              <w:t xml:space="preserve"> учетом НДС.</w:t>
            </w:r>
          </w:p>
        </w:tc>
        <w:tc>
          <w:tcPr>
            <w:tcW w:w="2370" w:type="dxa"/>
            <w:gridSpan w:val="2"/>
            <w:vAlign w:val="center"/>
            <w:hideMark/>
          </w:tcPr>
          <w:p w:rsidR="002E33BF" w:rsidRDefault="00F00F98">
            <w:r>
              <w:t> </w:t>
            </w:r>
          </w:p>
        </w:tc>
      </w:tr>
      <w:tr w:rsidR="002E33BF">
        <w:trPr>
          <w:trHeight w:val="227"/>
        </w:trPr>
        <w:tc>
          <w:tcPr>
            <w:tcW w:w="2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E33BF" w:rsidRDefault="00F00F98">
            <w:pPr>
              <w:ind w:right="-1"/>
            </w:pPr>
            <w:r>
              <w:t> </w:t>
            </w:r>
          </w:p>
        </w:tc>
        <w:tc>
          <w:tcPr>
            <w:tcW w:w="2108" w:type="dxa"/>
            <w:gridSpan w:val="4"/>
            <w:tcMar>
              <w:top w:w="0" w:type="dxa"/>
              <w:left w:w="108" w:type="dxa"/>
              <w:bottom w:w="0" w:type="dxa"/>
              <w:right w:w="108" w:type="dxa"/>
            </w:tcMar>
            <w:vAlign w:val="bottom"/>
            <w:hideMark/>
          </w:tcPr>
          <w:p w:rsidR="002E33BF" w:rsidRDefault="00F00F98">
            <w:pPr>
              <w:ind w:right="-1"/>
            </w:pPr>
            <w:r>
              <w:rPr>
                <w:b/>
                <w:bCs/>
                <w:sz w:val="13"/>
                <w:szCs w:val="13"/>
              </w:rPr>
              <w:t>абонентский коммутатор</w:t>
            </w:r>
          </w:p>
        </w:tc>
        <w:tc>
          <w:tcPr>
            <w:tcW w:w="2994" w:type="dxa"/>
            <w:gridSpan w:val="5"/>
            <w:tcBorders>
              <w:top w:val="nil"/>
              <w:left w:val="nil"/>
              <w:bottom w:val="single" w:sz="8" w:space="0" w:color="auto"/>
              <w:right w:val="nil"/>
            </w:tcBorders>
            <w:tcMar>
              <w:top w:w="0" w:type="dxa"/>
              <w:left w:w="108" w:type="dxa"/>
              <w:bottom w:w="0" w:type="dxa"/>
              <w:right w:w="108" w:type="dxa"/>
            </w:tcMar>
            <w:vAlign w:val="bottom"/>
            <w:hideMark/>
          </w:tcPr>
          <w:p w:rsidR="002E33BF" w:rsidRDefault="00F00F98">
            <w:pPr>
              <w:ind w:right="-1"/>
            </w:pPr>
            <w:r>
              <w:rPr>
                <w:b/>
                <w:bCs/>
                <w:sz w:val="13"/>
                <w:szCs w:val="13"/>
                <w:lang w:val="en-US"/>
              </w:rPr>
              <w:t>[f07]</w:t>
            </w:r>
          </w:p>
        </w:tc>
        <w:tc>
          <w:tcPr>
            <w:tcW w:w="2009" w:type="dxa"/>
            <w:gridSpan w:val="2"/>
            <w:tcMar>
              <w:top w:w="0" w:type="dxa"/>
              <w:left w:w="108" w:type="dxa"/>
              <w:bottom w:w="0" w:type="dxa"/>
              <w:right w:w="108" w:type="dxa"/>
            </w:tcMar>
            <w:vAlign w:val="bottom"/>
            <w:hideMark/>
          </w:tcPr>
          <w:p w:rsidR="002E33BF" w:rsidRDefault="00F00F98">
            <w:pPr>
              <w:ind w:right="-1"/>
            </w:pPr>
            <w:r>
              <w:rPr>
                <w:b/>
                <w:bCs/>
                <w:sz w:val="13"/>
                <w:szCs w:val="13"/>
              </w:rPr>
              <w:t>серийный номер</w:t>
            </w:r>
          </w:p>
        </w:tc>
        <w:tc>
          <w:tcPr>
            <w:tcW w:w="3513" w:type="dxa"/>
            <w:gridSpan w:val="3"/>
            <w:tcBorders>
              <w:top w:val="nil"/>
              <w:left w:val="nil"/>
              <w:bottom w:val="single" w:sz="8" w:space="0" w:color="auto"/>
              <w:right w:val="nil"/>
            </w:tcBorders>
            <w:tcMar>
              <w:top w:w="0" w:type="dxa"/>
              <w:left w:w="108" w:type="dxa"/>
              <w:bottom w:w="0" w:type="dxa"/>
              <w:right w:w="108" w:type="dxa"/>
            </w:tcMar>
            <w:vAlign w:val="bottom"/>
            <w:hideMark/>
          </w:tcPr>
          <w:p w:rsidR="002E33BF" w:rsidRDefault="00F00F98">
            <w:pPr>
              <w:ind w:right="-1"/>
            </w:pPr>
            <w:r>
              <w:rPr>
                <w:b/>
                <w:bCs/>
                <w:sz w:val="13"/>
                <w:szCs w:val="13"/>
                <w:lang w:val="en-US"/>
              </w:rPr>
              <w:t>[f08]</w:t>
            </w:r>
          </w:p>
        </w:tc>
      </w:tr>
      <w:tr w:rsidR="002E33BF">
        <w:trPr>
          <w:trHeight w:val="227"/>
        </w:trPr>
        <w:tc>
          <w:tcPr>
            <w:tcW w:w="1517" w:type="dxa"/>
            <w:gridSpan w:val="2"/>
            <w:tcMar>
              <w:top w:w="0" w:type="dxa"/>
              <w:left w:w="108" w:type="dxa"/>
              <w:bottom w:w="0" w:type="dxa"/>
              <w:right w:w="108" w:type="dxa"/>
            </w:tcMar>
            <w:vAlign w:val="bottom"/>
            <w:hideMark/>
          </w:tcPr>
          <w:p w:rsidR="002E33BF" w:rsidRDefault="00F00F98">
            <w:pPr>
              <w:ind w:right="-1"/>
            </w:pPr>
            <w:r>
              <w:rPr>
                <w:b/>
                <w:bCs/>
                <w:sz w:val="13"/>
                <w:szCs w:val="13"/>
              </w:rPr>
              <w:t>стоимостью</w:t>
            </w:r>
          </w:p>
        </w:tc>
        <w:tc>
          <w:tcPr>
            <w:tcW w:w="2079" w:type="dxa"/>
            <w:gridSpan w:val="5"/>
            <w:tcBorders>
              <w:top w:val="nil"/>
              <w:left w:val="nil"/>
              <w:bottom w:val="single" w:sz="8" w:space="0" w:color="auto"/>
              <w:right w:val="nil"/>
            </w:tcBorders>
            <w:tcMar>
              <w:top w:w="0" w:type="dxa"/>
              <w:left w:w="108" w:type="dxa"/>
              <w:bottom w:w="0" w:type="dxa"/>
              <w:right w:w="108" w:type="dxa"/>
            </w:tcMar>
            <w:vAlign w:val="bottom"/>
            <w:hideMark/>
          </w:tcPr>
          <w:p w:rsidR="002E33BF" w:rsidRDefault="00F00F98">
            <w:pPr>
              <w:ind w:right="-1"/>
            </w:pPr>
            <w:r>
              <w:rPr>
                <w:b/>
                <w:bCs/>
                <w:sz w:val="13"/>
                <w:szCs w:val="13"/>
                <w:lang w:val="en-US"/>
              </w:rPr>
              <w:t>[f09]</w:t>
            </w:r>
          </w:p>
        </w:tc>
        <w:tc>
          <w:tcPr>
            <w:tcW w:w="1495" w:type="dxa"/>
            <w:gridSpan w:val="2"/>
            <w:tcMar>
              <w:top w:w="0" w:type="dxa"/>
              <w:left w:w="108" w:type="dxa"/>
              <w:bottom w:w="0" w:type="dxa"/>
              <w:right w:w="108" w:type="dxa"/>
            </w:tcMar>
            <w:vAlign w:val="bottom"/>
            <w:hideMark/>
          </w:tcPr>
          <w:p w:rsidR="002E33BF" w:rsidRDefault="00F00F98">
            <w:pPr>
              <w:ind w:right="-1"/>
            </w:pPr>
            <w:r>
              <w:rPr>
                <w:sz w:val="13"/>
                <w:szCs w:val="13"/>
              </w:rPr>
              <w:t>руб.</w:t>
            </w:r>
          </w:p>
        </w:tc>
        <w:tc>
          <w:tcPr>
            <w:tcW w:w="1095" w:type="dxa"/>
            <w:gridSpan w:val="2"/>
            <w:tcBorders>
              <w:top w:val="nil"/>
              <w:left w:val="nil"/>
              <w:bottom w:val="single" w:sz="8" w:space="0" w:color="auto"/>
              <w:right w:val="nil"/>
            </w:tcBorders>
            <w:tcMar>
              <w:top w:w="0" w:type="dxa"/>
              <w:left w:w="108" w:type="dxa"/>
              <w:bottom w:w="0" w:type="dxa"/>
              <w:right w:w="108" w:type="dxa"/>
            </w:tcMar>
            <w:vAlign w:val="bottom"/>
            <w:hideMark/>
          </w:tcPr>
          <w:p w:rsidR="002E33BF" w:rsidRDefault="00F00F98">
            <w:pPr>
              <w:ind w:right="-1"/>
            </w:pPr>
            <w:r>
              <w:rPr>
                <w:b/>
                <w:bCs/>
                <w:sz w:val="13"/>
                <w:szCs w:val="13"/>
                <w:lang w:val="en-US"/>
              </w:rPr>
              <w:t>00</w:t>
            </w:r>
          </w:p>
        </w:tc>
        <w:tc>
          <w:tcPr>
            <w:tcW w:w="2353" w:type="dxa"/>
            <w:gridSpan w:val="2"/>
            <w:tcMar>
              <w:top w:w="0" w:type="dxa"/>
              <w:left w:w="108" w:type="dxa"/>
              <w:bottom w:w="0" w:type="dxa"/>
              <w:right w:w="108" w:type="dxa"/>
            </w:tcMar>
            <w:vAlign w:val="bottom"/>
            <w:hideMark/>
          </w:tcPr>
          <w:p w:rsidR="002E33BF" w:rsidRDefault="00F00F98">
            <w:pPr>
              <w:ind w:right="-1"/>
            </w:pPr>
            <w:r>
              <w:rPr>
                <w:sz w:val="13"/>
                <w:szCs w:val="13"/>
              </w:rPr>
              <w:t>коп</w:t>
            </w:r>
            <w:proofErr w:type="gramStart"/>
            <w:r>
              <w:rPr>
                <w:sz w:val="13"/>
                <w:szCs w:val="13"/>
              </w:rPr>
              <w:t>.</w:t>
            </w:r>
            <w:proofErr w:type="gramEnd"/>
            <w:r>
              <w:rPr>
                <w:sz w:val="13"/>
                <w:szCs w:val="13"/>
              </w:rPr>
              <w:t xml:space="preserve"> </w:t>
            </w:r>
            <w:proofErr w:type="gramStart"/>
            <w:r>
              <w:rPr>
                <w:sz w:val="13"/>
                <w:szCs w:val="13"/>
              </w:rPr>
              <w:t>с</w:t>
            </w:r>
            <w:proofErr w:type="gramEnd"/>
            <w:r>
              <w:rPr>
                <w:sz w:val="13"/>
                <w:szCs w:val="13"/>
              </w:rPr>
              <w:t xml:space="preserve"> учетом НДС.</w:t>
            </w:r>
          </w:p>
        </w:tc>
        <w:tc>
          <w:tcPr>
            <w:tcW w:w="2370" w:type="dxa"/>
            <w:gridSpan w:val="2"/>
            <w:vAlign w:val="center"/>
            <w:hideMark/>
          </w:tcPr>
          <w:p w:rsidR="002E33BF" w:rsidRDefault="00F00F98">
            <w:r>
              <w:t> </w:t>
            </w:r>
          </w:p>
        </w:tc>
      </w:tr>
      <w:tr w:rsidR="002E33BF">
        <w:trPr>
          <w:trHeight w:val="227"/>
        </w:trPr>
        <w:tc>
          <w:tcPr>
            <w:tcW w:w="2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E33BF" w:rsidRDefault="00F00F98">
            <w:pPr>
              <w:ind w:right="-1"/>
            </w:pPr>
            <w:r>
              <w:t> </w:t>
            </w:r>
          </w:p>
        </w:tc>
        <w:tc>
          <w:tcPr>
            <w:tcW w:w="1402" w:type="dxa"/>
            <w:gridSpan w:val="2"/>
            <w:tcMar>
              <w:top w:w="0" w:type="dxa"/>
              <w:left w:w="108" w:type="dxa"/>
              <w:bottom w:w="0" w:type="dxa"/>
              <w:right w:w="108" w:type="dxa"/>
            </w:tcMar>
            <w:vAlign w:val="bottom"/>
            <w:hideMark/>
          </w:tcPr>
          <w:p w:rsidR="002E33BF" w:rsidRDefault="00F00F98">
            <w:pPr>
              <w:ind w:right="-1"/>
            </w:pPr>
            <w:r>
              <w:rPr>
                <w:b/>
                <w:bCs/>
                <w:sz w:val="13"/>
                <w:szCs w:val="13"/>
              </w:rPr>
              <w:t xml:space="preserve">Модем </w:t>
            </w:r>
            <w:r>
              <w:rPr>
                <w:b/>
                <w:bCs/>
                <w:sz w:val="13"/>
                <w:szCs w:val="13"/>
                <w:lang w:val="en-US"/>
              </w:rPr>
              <w:t>ADSL</w:t>
            </w:r>
          </w:p>
        </w:tc>
        <w:tc>
          <w:tcPr>
            <w:tcW w:w="3700" w:type="dxa"/>
            <w:gridSpan w:val="7"/>
            <w:tcBorders>
              <w:top w:val="nil"/>
              <w:left w:val="nil"/>
              <w:bottom w:val="single" w:sz="8" w:space="0" w:color="auto"/>
              <w:right w:val="nil"/>
            </w:tcBorders>
            <w:tcMar>
              <w:top w:w="0" w:type="dxa"/>
              <w:left w:w="108" w:type="dxa"/>
              <w:bottom w:w="0" w:type="dxa"/>
              <w:right w:w="108" w:type="dxa"/>
            </w:tcMar>
            <w:vAlign w:val="bottom"/>
            <w:hideMark/>
          </w:tcPr>
          <w:p w:rsidR="002E33BF" w:rsidRDefault="00F00F98">
            <w:pPr>
              <w:ind w:right="-1"/>
            </w:pPr>
            <w:r>
              <w:rPr>
                <w:b/>
                <w:bCs/>
                <w:sz w:val="13"/>
                <w:szCs w:val="13"/>
                <w:lang w:val="en-US"/>
              </w:rPr>
              <w:t>[f10]</w:t>
            </w:r>
          </w:p>
        </w:tc>
        <w:tc>
          <w:tcPr>
            <w:tcW w:w="2009" w:type="dxa"/>
            <w:gridSpan w:val="2"/>
            <w:tcMar>
              <w:top w:w="0" w:type="dxa"/>
              <w:left w:w="108" w:type="dxa"/>
              <w:bottom w:w="0" w:type="dxa"/>
              <w:right w:w="108" w:type="dxa"/>
            </w:tcMar>
            <w:vAlign w:val="bottom"/>
            <w:hideMark/>
          </w:tcPr>
          <w:p w:rsidR="002E33BF" w:rsidRDefault="00F00F98">
            <w:pPr>
              <w:ind w:right="-1"/>
            </w:pPr>
            <w:r>
              <w:rPr>
                <w:b/>
                <w:bCs/>
                <w:sz w:val="13"/>
                <w:szCs w:val="13"/>
              </w:rPr>
              <w:t>серийный номер</w:t>
            </w:r>
          </w:p>
        </w:tc>
        <w:tc>
          <w:tcPr>
            <w:tcW w:w="3513" w:type="dxa"/>
            <w:gridSpan w:val="3"/>
            <w:tcBorders>
              <w:top w:val="nil"/>
              <w:left w:val="nil"/>
              <w:bottom w:val="single" w:sz="8" w:space="0" w:color="auto"/>
              <w:right w:val="nil"/>
            </w:tcBorders>
            <w:tcMar>
              <w:top w:w="0" w:type="dxa"/>
              <w:left w:w="108" w:type="dxa"/>
              <w:bottom w:w="0" w:type="dxa"/>
              <w:right w:w="108" w:type="dxa"/>
            </w:tcMar>
            <w:vAlign w:val="bottom"/>
            <w:hideMark/>
          </w:tcPr>
          <w:p w:rsidR="002E33BF" w:rsidRDefault="00F00F98">
            <w:pPr>
              <w:ind w:right="-1"/>
            </w:pPr>
            <w:r>
              <w:rPr>
                <w:b/>
                <w:bCs/>
                <w:sz w:val="13"/>
                <w:szCs w:val="13"/>
                <w:lang w:val="en-US"/>
              </w:rPr>
              <w:t>[f11]</w:t>
            </w:r>
          </w:p>
        </w:tc>
      </w:tr>
      <w:tr w:rsidR="002E33BF">
        <w:trPr>
          <w:trHeight w:val="227"/>
        </w:trPr>
        <w:tc>
          <w:tcPr>
            <w:tcW w:w="1517" w:type="dxa"/>
            <w:gridSpan w:val="2"/>
            <w:tcMar>
              <w:top w:w="0" w:type="dxa"/>
              <w:left w:w="108" w:type="dxa"/>
              <w:bottom w:w="0" w:type="dxa"/>
              <w:right w:w="108" w:type="dxa"/>
            </w:tcMar>
            <w:vAlign w:val="bottom"/>
            <w:hideMark/>
          </w:tcPr>
          <w:p w:rsidR="002E33BF" w:rsidRDefault="00F00F98">
            <w:pPr>
              <w:ind w:right="-1"/>
            </w:pPr>
            <w:r>
              <w:rPr>
                <w:b/>
                <w:bCs/>
                <w:sz w:val="13"/>
                <w:szCs w:val="13"/>
              </w:rPr>
              <w:t>стоимостью</w:t>
            </w:r>
          </w:p>
        </w:tc>
        <w:tc>
          <w:tcPr>
            <w:tcW w:w="2079" w:type="dxa"/>
            <w:gridSpan w:val="5"/>
            <w:tcBorders>
              <w:top w:val="nil"/>
              <w:left w:val="nil"/>
              <w:bottom w:val="single" w:sz="8" w:space="0" w:color="auto"/>
              <w:right w:val="nil"/>
            </w:tcBorders>
            <w:tcMar>
              <w:top w:w="0" w:type="dxa"/>
              <w:left w:w="108" w:type="dxa"/>
              <w:bottom w:w="0" w:type="dxa"/>
              <w:right w:w="108" w:type="dxa"/>
            </w:tcMar>
            <w:vAlign w:val="bottom"/>
            <w:hideMark/>
          </w:tcPr>
          <w:p w:rsidR="002E33BF" w:rsidRDefault="00F00F98">
            <w:pPr>
              <w:ind w:right="-1"/>
            </w:pPr>
            <w:r>
              <w:rPr>
                <w:b/>
                <w:bCs/>
                <w:sz w:val="13"/>
                <w:szCs w:val="13"/>
                <w:lang w:val="en-US"/>
              </w:rPr>
              <w:t>[f12]</w:t>
            </w:r>
          </w:p>
        </w:tc>
        <w:tc>
          <w:tcPr>
            <w:tcW w:w="1495" w:type="dxa"/>
            <w:gridSpan w:val="2"/>
            <w:tcMar>
              <w:top w:w="0" w:type="dxa"/>
              <w:left w:w="108" w:type="dxa"/>
              <w:bottom w:w="0" w:type="dxa"/>
              <w:right w:w="108" w:type="dxa"/>
            </w:tcMar>
            <w:vAlign w:val="bottom"/>
            <w:hideMark/>
          </w:tcPr>
          <w:p w:rsidR="002E33BF" w:rsidRDefault="00F00F98">
            <w:pPr>
              <w:ind w:right="-1"/>
            </w:pPr>
            <w:r>
              <w:rPr>
                <w:sz w:val="13"/>
                <w:szCs w:val="13"/>
              </w:rPr>
              <w:t>руб.</w:t>
            </w:r>
          </w:p>
        </w:tc>
        <w:tc>
          <w:tcPr>
            <w:tcW w:w="1095" w:type="dxa"/>
            <w:gridSpan w:val="2"/>
            <w:tcBorders>
              <w:top w:val="nil"/>
              <w:left w:val="nil"/>
              <w:bottom w:val="single" w:sz="8" w:space="0" w:color="auto"/>
              <w:right w:val="nil"/>
            </w:tcBorders>
            <w:tcMar>
              <w:top w:w="0" w:type="dxa"/>
              <w:left w:w="108" w:type="dxa"/>
              <w:bottom w:w="0" w:type="dxa"/>
              <w:right w:w="108" w:type="dxa"/>
            </w:tcMar>
            <w:vAlign w:val="bottom"/>
            <w:hideMark/>
          </w:tcPr>
          <w:p w:rsidR="002E33BF" w:rsidRDefault="00F00F98">
            <w:pPr>
              <w:ind w:right="-1"/>
            </w:pPr>
            <w:r>
              <w:rPr>
                <w:b/>
                <w:bCs/>
                <w:sz w:val="13"/>
                <w:szCs w:val="13"/>
                <w:lang w:val="en-US"/>
              </w:rPr>
              <w:t>00</w:t>
            </w:r>
          </w:p>
        </w:tc>
        <w:tc>
          <w:tcPr>
            <w:tcW w:w="2461" w:type="dxa"/>
            <w:gridSpan w:val="3"/>
            <w:tcMar>
              <w:top w:w="0" w:type="dxa"/>
              <w:left w:w="108" w:type="dxa"/>
              <w:bottom w:w="0" w:type="dxa"/>
              <w:right w:w="108" w:type="dxa"/>
            </w:tcMar>
            <w:vAlign w:val="bottom"/>
            <w:hideMark/>
          </w:tcPr>
          <w:p w:rsidR="002E33BF" w:rsidRDefault="00F00F98">
            <w:pPr>
              <w:ind w:right="-1"/>
            </w:pPr>
            <w:r>
              <w:rPr>
                <w:sz w:val="13"/>
                <w:szCs w:val="13"/>
              </w:rPr>
              <w:t>коп</w:t>
            </w:r>
            <w:proofErr w:type="gramStart"/>
            <w:r>
              <w:rPr>
                <w:sz w:val="13"/>
                <w:szCs w:val="13"/>
              </w:rPr>
              <w:t>.</w:t>
            </w:r>
            <w:proofErr w:type="gramEnd"/>
            <w:r>
              <w:rPr>
                <w:sz w:val="13"/>
                <w:szCs w:val="13"/>
              </w:rPr>
              <w:t xml:space="preserve"> </w:t>
            </w:r>
            <w:proofErr w:type="gramStart"/>
            <w:r>
              <w:rPr>
                <w:sz w:val="13"/>
                <w:szCs w:val="13"/>
              </w:rPr>
              <w:t>с</w:t>
            </w:r>
            <w:proofErr w:type="gramEnd"/>
            <w:r>
              <w:rPr>
                <w:sz w:val="13"/>
                <w:szCs w:val="13"/>
              </w:rPr>
              <w:t xml:space="preserve"> учетом НДС.</w:t>
            </w:r>
          </w:p>
        </w:tc>
        <w:tc>
          <w:tcPr>
            <w:tcW w:w="2265" w:type="dxa"/>
            <w:vAlign w:val="center"/>
            <w:hideMark/>
          </w:tcPr>
          <w:p w:rsidR="002E33BF" w:rsidRDefault="00F00F98">
            <w:r>
              <w:t> </w:t>
            </w:r>
          </w:p>
        </w:tc>
      </w:tr>
      <w:tr w:rsidR="002E33BF">
        <w:tc>
          <w:tcPr>
            <w:tcW w:w="285" w:type="dxa"/>
            <w:vAlign w:val="center"/>
            <w:hideMark/>
          </w:tcPr>
          <w:p w:rsidR="002E33BF" w:rsidRDefault="002E33BF"/>
        </w:tc>
        <w:tc>
          <w:tcPr>
            <w:tcW w:w="1230" w:type="dxa"/>
            <w:vAlign w:val="center"/>
            <w:hideMark/>
          </w:tcPr>
          <w:p w:rsidR="002E33BF" w:rsidRDefault="002E33BF"/>
        </w:tc>
        <w:tc>
          <w:tcPr>
            <w:tcW w:w="180" w:type="dxa"/>
            <w:vAlign w:val="center"/>
            <w:hideMark/>
          </w:tcPr>
          <w:p w:rsidR="002E33BF" w:rsidRDefault="002E33BF"/>
        </w:tc>
        <w:tc>
          <w:tcPr>
            <w:tcW w:w="540" w:type="dxa"/>
            <w:vAlign w:val="center"/>
            <w:hideMark/>
          </w:tcPr>
          <w:p w:rsidR="002E33BF" w:rsidRDefault="002E33BF"/>
        </w:tc>
        <w:tc>
          <w:tcPr>
            <w:tcW w:w="165" w:type="dxa"/>
            <w:vAlign w:val="center"/>
            <w:hideMark/>
          </w:tcPr>
          <w:p w:rsidR="002E33BF" w:rsidRDefault="002E33BF"/>
        </w:tc>
        <w:tc>
          <w:tcPr>
            <w:tcW w:w="1125" w:type="dxa"/>
            <w:vAlign w:val="center"/>
            <w:hideMark/>
          </w:tcPr>
          <w:p w:rsidR="002E33BF" w:rsidRDefault="002E33BF"/>
        </w:tc>
        <w:tc>
          <w:tcPr>
            <w:tcW w:w="75" w:type="dxa"/>
            <w:vAlign w:val="center"/>
            <w:hideMark/>
          </w:tcPr>
          <w:p w:rsidR="002E33BF" w:rsidRDefault="002E33BF"/>
        </w:tc>
        <w:tc>
          <w:tcPr>
            <w:tcW w:w="1395" w:type="dxa"/>
            <w:vAlign w:val="center"/>
            <w:hideMark/>
          </w:tcPr>
          <w:p w:rsidR="002E33BF" w:rsidRDefault="002E33BF"/>
        </w:tc>
        <w:tc>
          <w:tcPr>
            <w:tcW w:w="105" w:type="dxa"/>
            <w:vAlign w:val="center"/>
            <w:hideMark/>
          </w:tcPr>
          <w:p w:rsidR="002E33BF" w:rsidRDefault="002E33BF"/>
        </w:tc>
        <w:tc>
          <w:tcPr>
            <w:tcW w:w="300" w:type="dxa"/>
            <w:vAlign w:val="center"/>
            <w:hideMark/>
          </w:tcPr>
          <w:p w:rsidR="002E33BF" w:rsidRDefault="002E33BF"/>
        </w:tc>
        <w:tc>
          <w:tcPr>
            <w:tcW w:w="795" w:type="dxa"/>
            <w:vAlign w:val="center"/>
            <w:hideMark/>
          </w:tcPr>
          <w:p w:rsidR="002E33BF" w:rsidRDefault="002E33BF"/>
        </w:tc>
        <w:tc>
          <w:tcPr>
            <w:tcW w:w="1215" w:type="dxa"/>
            <w:vAlign w:val="center"/>
            <w:hideMark/>
          </w:tcPr>
          <w:p w:rsidR="002E33BF" w:rsidRDefault="002E33BF"/>
        </w:tc>
        <w:tc>
          <w:tcPr>
            <w:tcW w:w="1140" w:type="dxa"/>
            <w:vAlign w:val="center"/>
            <w:hideMark/>
          </w:tcPr>
          <w:p w:rsidR="002E33BF" w:rsidRDefault="002E33BF"/>
        </w:tc>
        <w:tc>
          <w:tcPr>
            <w:tcW w:w="105" w:type="dxa"/>
            <w:vAlign w:val="center"/>
            <w:hideMark/>
          </w:tcPr>
          <w:p w:rsidR="002E33BF" w:rsidRDefault="002E33BF"/>
        </w:tc>
        <w:tc>
          <w:tcPr>
            <w:tcW w:w="2265" w:type="dxa"/>
            <w:vAlign w:val="center"/>
            <w:hideMark/>
          </w:tcPr>
          <w:p w:rsidR="002E33BF" w:rsidRDefault="002E33BF"/>
        </w:tc>
      </w:tr>
    </w:tbl>
    <w:p w:rsidR="002E33BF" w:rsidRDefault="00F00F98">
      <w:pPr>
        <w:shd w:val="clear" w:color="auto" w:fill="FFFFFF"/>
        <w:jc w:val="both"/>
        <w:rPr>
          <w:sz w:val="13"/>
          <w:szCs w:val="13"/>
        </w:rPr>
      </w:pPr>
      <w:r>
        <w:rPr>
          <w:sz w:val="13"/>
          <w:szCs w:val="13"/>
        </w:rPr>
        <w:t xml:space="preserve">1.2. </w:t>
      </w:r>
      <w:r>
        <w:rPr>
          <w:spacing w:val="-1"/>
          <w:sz w:val="13"/>
          <w:szCs w:val="13"/>
        </w:rPr>
        <w:t xml:space="preserve">При пользовании «Абонентом» услугами связи, оконечное абонентское оборудование, указанное в соответствии с п. 1.1 (далее – Оборудование) передается </w:t>
      </w:r>
      <w:r>
        <w:rPr>
          <w:sz w:val="13"/>
          <w:szCs w:val="13"/>
        </w:rPr>
        <w:t>«Абоненту» в пользование по акту приема-передачи, при этом являясь собственностью «Оператора связи», и подлежит возврату при расторжении настоящего договора или договора на оказание услуг связи по любым основаниям.</w:t>
      </w:r>
    </w:p>
    <w:p w:rsidR="002E33BF" w:rsidRDefault="00F00F98">
      <w:pPr>
        <w:pStyle w:val="a5"/>
        <w:jc w:val="both"/>
        <w:rPr>
          <w:rFonts w:ascii="Times New Roman" w:hAnsi="Times New Roman" w:cs="Times New Roman"/>
          <w:sz w:val="13"/>
          <w:szCs w:val="13"/>
        </w:rPr>
      </w:pPr>
      <w:r>
        <w:rPr>
          <w:rFonts w:ascii="Times New Roman" w:hAnsi="Times New Roman" w:cs="Times New Roman"/>
          <w:sz w:val="13"/>
          <w:szCs w:val="13"/>
        </w:rPr>
        <w:t>1.3</w:t>
      </w:r>
      <w:proofErr w:type="gramStart"/>
      <w:r>
        <w:rPr>
          <w:rFonts w:ascii="Times New Roman" w:hAnsi="Times New Roman" w:cs="Times New Roman"/>
          <w:sz w:val="13"/>
          <w:szCs w:val="13"/>
        </w:rPr>
        <w:t xml:space="preserve"> В</w:t>
      </w:r>
      <w:proofErr w:type="gramEnd"/>
      <w:r>
        <w:rPr>
          <w:rFonts w:ascii="Times New Roman" w:hAnsi="Times New Roman" w:cs="Times New Roman"/>
          <w:sz w:val="13"/>
          <w:szCs w:val="13"/>
        </w:rPr>
        <w:t xml:space="preserve"> случае расторжения настоящего договора или договора на оказание услуг связи по любым основаниям в течение</w:t>
      </w:r>
      <w:r>
        <w:rPr>
          <w:rFonts w:ascii="Times New Roman" w:hAnsi="Times New Roman" w:cs="Times New Roman"/>
          <w:sz w:val="13"/>
          <w:szCs w:val="13"/>
          <w:u w:val="single"/>
        </w:rPr>
        <w:t>[f13]</w:t>
      </w:r>
      <w:r>
        <w:rPr>
          <w:rFonts w:ascii="Times New Roman" w:hAnsi="Times New Roman" w:cs="Times New Roman"/>
          <w:sz w:val="13"/>
          <w:szCs w:val="13"/>
        </w:rPr>
        <w:t xml:space="preserve"> месяцев, с</w:t>
      </w:r>
      <w:r>
        <w:rPr>
          <w:sz w:val="13"/>
          <w:szCs w:val="13"/>
        </w:rPr>
        <w:t xml:space="preserve"> </w:t>
      </w:r>
      <w:r>
        <w:rPr>
          <w:rFonts w:ascii="Times New Roman" w:hAnsi="Times New Roman" w:cs="Times New Roman"/>
          <w:sz w:val="13"/>
          <w:szCs w:val="13"/>
        </w:rPr>
        <w:t xml:space="preserve">момента заключения договора, помимо возврата оборудования в исправном состоянии и полной комплектации, «Абонент» также обязуется компенсировать износ Оборудования, в соответствии с п.7.6 настоящего договора, за период с момента заключения настоящего договора по день его расторжения, а при невозможности возвращения оборудования в натуре,- также возместить его стоимость, исходя из стоимости оборудования, указанной в п. 1.1 настоящего Договора. </w:t>
      </w:r>
    </w:p>
    <w:p w:rsidR="002E33BF" w:rsidRDefault="00F00F98">
      <w:pPr>
        <w:pStyle w:val="a5"/>
        <w:jc w:val="both"/>
      </w:pPr>
      <w:r>
        <w:rPr>
          <w:rFonts w:ascii="Times New Roman" w:hAnsi="Times New Roman" w:cs="Times New Roman"/>
          <w:sz w:val="13"/>
          <w:szCs w:val="13"/>
        </w:rPr>
        <w:t>1.4</w:t>
      </w:r>
      <w:proofErr w:type="gramStart"/>
      <w:r>
        <w:rPr>
          <w:rFonts w:ascii="Times New Roman" w:hAnsi="Times New Roman" w:cs="Times New Roman"/>
          <w:sz w:val="13"/>
          <w:szCs w:val="13"/>
        </w:rPr>
        <w:t xml:space="preserve"> В</w:t>
      </w:r>
      <w:proofErr w:type="gramEnd"/>
      <w:r>
        <w:rPr>
          <w:rFonts w:ascii="Times New Roman" w:hAnsi="Times New Roman" w:cs="Times New Roman"/>
          <w:sz w:val="13"/>
          <w:szCs w:val="13"/>
        </w:rPr>
        <w:t xml:space="preserve"> период действия настоящего договора «Абонент» имеет право выкупить Оборудование, оплатив его стоимость, указанную п. 1.1 настоящего Договора, «Оператору связи».</w:t>
      </w:r>
    </w:p>
    <w:p w:rsidR="002E33BF" w:rsidRDefault="00F00F98">
      <w:pPr>
        <w:pStyle w:val="a5"/>
        <w:jc w:val="center"/>
      </w:pPr>
      <w:r>
        <w:rPr>
          <w:rFonts w:ascii="Times New Roman" w:hAnsi="Times New Roman" w:cs="Times New Roman"/>
          <w:b/>
          <w:bCs/>
          <w:sz w:val="13"/>
          <w:szCs w:val="13"/>
        </w:rPr>
        <w:t>2. Обязанности сторон</w:t>
      </w:r>
    </w:p>
    <w:p w:rsidR="002E33BF" w:rsidRDefault="00F00F98">
      <w:pPr>
        <w:shd w:val="clear" w:color="auto" w:fill="FFFFFF"/>
        <w:jc w:val="both"/>
      </w:pPr>
      <w:r>
        <w:rPr>
          <w:spacing w:val="-5"/>
          <w:sz w:val="13"/>
          <w:szCs w:val="13"/>
        </w:rPr>
        <w:t>2.1.</w:t>
      </w:r>
      <w:r>
        <w:rPr>
          <w:spacing w:val="-5"/>
          <w:sz w:val="14"/>
          <w:szCs w:val="14"/>
        </w:rPr>
        <w:t xml:space="preserve">       </w:t>
      </w:r>
      <w:r>
        <w:rPr>
          <w:sz w:val="13"/>
          <w:szCs w:val="13"/>
        </w:rPr>
        <w:t>«Оператор связи» обязуется:</w:t>
      </w:r>
    </w:p>
    <w:p w:rsidR="002E33BF" w:rsidRDefault="00F00F98">
      <w:pPr>
        <w:pStyle w:val="a5"/>
        <w:jc w:val="both"/>
      </w:pPr>
      <w:r>
        <w:rPr>
          <w:rFonts w:ascii="Times New Roman" w:hAnsi="Times New Roman" w:cs="Times New Roman"/>
          <w:sz w:val="13"/>
          <w:szCs w:val="13"/>
        </w:rPr>
        <w:t>а) предоставить Оборудование в состоянии, соответствующем его назначению и условиям настоящего договора, адаптированным и настроенным для работы в сети Оператора связи;</w:t>
      </w:r>
    </w:p>
    <w:p w:rsidR="002E33BF" w:rsidRDefault="00F00F98">
      <w:pPr>
        <w:pStyle w:val="a5"/>
        <w:jc w:val="both"/>
      </w:pPr>
      <w:r>
        <w:rPr>
          <w:rFonts w:ascii="Times New Roman" w:hAnsi="Times New Roman" w:cs="Times New Roman"/>
          <w:sz w:val="13"/>
          <w:szCs w:val="13"/>
        </w:rPr>
        <w:t>б) предоставить Оборудование со всеми его принадлежностями и относящимися к нему документами;</w:t>
      </w:r>
    </w:p>
    <w:p w:rsidR="002E33BF" w:rsidRDefault="00F00F98">
      <w:pPr>
        <w:pStyle w:val="a5"/>
        <w:jc w:val="both"/>
      </w:pPr>
      <w:r>
        <w:rPr>
          <w:rFonts w:ascii="Times New Roman" w:hAnsi="Times New Roman" w:cs="Times New Roman"/>
          <w:sz w:val="13"/>
          <w:szCs w:val="13"/>
        </w:rPr>
        <w:t>в) произвести монтаж Оборудования (на территории «Абонента»);</w:t>
      </w:r>
    </w:p>
    <w:p w:rsidR="002E33BF" w:rsidRDefault="00F00F98">
      <w:pPr>
        <w:shd w:val="clear" w:color="auto" w:fill="FFFFFF"/>
        <w:jc w:val="both"/>
      </w:pPr>
      <w:r>
        <w:rPr>
          <w:spacing w:val="-5"/>
          <w:sz w:val="13"/>
          <w:szCs w:val="13"/>
        </w:rPr>
        <w:t>2.2.</w:t>
      </w:r>
      <w:r>
        <w:rPr>
          <w:spacing w:val="-5"/>
          <w:sz w:val="14"/>
          <w:szCs w:val="14"/>
        </w:rPr>
        <w:t xml:space="preserve">       </w:t>
      </w:r>
      <w:r>
        <w:rPr>
          <w:sz w:val="13"/>
          <w:szCs w:val="13"/>
        </w:rPr>
        <w:t> «Абонент» обязуется:</w:t>
      </w:r>
    </w:p>
    <w:p w:rsidR="002E33BF" w:rsidRDefault="00F00F98">
      <w:pPr>
        <w:pStyle w:val="a5"/>
        <w:jc w:val="both"/>
      </w:pPr>
      <w:r>
        <w:rPr>
          <w:rFonts w:ascii="Times New Roman" w:hAnsi="Times New Roman" w:cs="Times New Roman"/>
          <w:sz w:val="13"/>
          <w:szCs w:val="13"/>
        </w:rPr>
        <w:t>а) поддерживать Оборудование, полученное для эксплуатации, в исправном состоянии;</w:t>
      </w:r>
    </w:p>
    <w:p w:rsidR="002E33BF" w:rsidRDefault="00F00F98">
      <w:pPr>
        <w:pStyle w:val="a5"/>
        <w:jc w:val="both"/>
      </w:pPr>
      <w:r>
        <w:rPr>
          <w:rFonts w:ascii="Times New Roman" w:hAnsi="Times New Roman" w:cs="Times New Roman"/>
          <w:sz w:val="13"/>
          <w:szCs w:val="13"/>
        </w:rPr>
        <w:t>б) нести все расходы по содержанию Оборудования;</w:t>
      </w:r>
    </w:p>
    <w:p w:rsidR="002E33BF" w:rsidRDefault="00F00F98">
      <w:pPr>
        <w:shd w:val="clear" w:color="auto" w:fill="FFFFFF"/>
        <w:jc w:val="both"/>
      </w:pPr>
      <w:r>
        <w:rPr>
          <w:spacing w:val="-5"/>
          <w:sz w:val="13"/>
          <w:szCs w:val="13"/>
        </w:rPr>
        <w:t>в) обеспечивать Оборудование необходимым электропитанием;</w:t>
      </w:r>
    </w:p>
    <w:p w:rsidR="002E33BF" w:rsidRDefault="00F00F98">
      <w:pPr>
        <w:pStyle w:val="a5"/>
        <w:jc w:val="center"/>
      </w:pPr>
      <w:r>
        <w:rPr>
          <w:rFonts w:ascii="Times New Roman" w:hAnsi="Times New Roman" w:cs="Times New Roman"/>
          <w:b/>
          <w:bCs/>
          <w:sz w:val="13"/>
          <w:szCs w:val="13"/>
        </w:rPr>
        <w:t>3. Ответственность сторон</w:t>
      </w:r>
    </w:p>
    <w:p w:rsidR="002E33BF" w:rsidRDefault="00F00F98">
      <w:pPr>
        <w:pStyle w:val="a5"/>
        <w:jc w:val="both"/>
      </w:pPr>
      <w:r>
        <w:rPr>
          <w:rFonts w:ascii="Times New Roman" w:hAnsi="Times New Roman" w:cs="Times New Roman"/>
          <w:sz w:val="13"/>
          <w:szCs w:val="13"/>
        </w:rPr>
        <w:t xml:space="preserve">3.1. «Оператор связи» отвечает за недостатки, которые он умышленно или по грубой неосторожности не оговорил при заключении настоящего договора. При обнаружении таких недостатков «Абонент» вправе потребовать от «Оператора связи» безвозмездного устранения недостатков Оборудования. </w:t>
      </w:r>
    </w:p>
    <w:p w:rsidR="002E33BF" w:rsidRDefault="00F00F98">
      <w:pPr>
        <w:pStyle w:val="a5"/>
        <w:jc w:val="both"/>
      </w:pPr>
      <w:r>
        <w:rPr>
          <w:rFonts w:ascii="Times New Roman" w:hAnsi="Times New Roman" w:cs="Times New Roman"/>
          <w:sz w:val="13"/>
          <w:szCs w:val="13"/>
        </w:rPr>
        <w:t>3.2. «Оператор связи», извещенный о требованиях «Абонента» или о его намерении устранить недостатки Оборудования за счет «Оператора связи», может без промедления произвести замену неисправного Оборудования.</w:t>
      </w:r>
    </w:p>
    <w:p w:rsidR="002E33BF" w:rsidRDefault="00F00F98">
      <w:pPr>
        <w:pStyle w:val="a5"/>
        <w:jc w:val="both"/>
      </w:pPr>
      <w:r>
        <w:rPr>
          <w:rFonts w:ascii="Times New Roman" w:hAnsi="Times New Roman" w:cs="Times New Roman"/>
          <w:sz w:val="13"/>
          <w:szCs w:val="13"/>
        </w:rPr>
        <w:t xml:space="preserve">3.3. «Оператор связи» не отвечает за недостатки Оборудования, которые были </w:t>
      </w:r>
      <w:proofErr w:type="gramStart"/>
      <w:r>
        <w:rPr>
          <w:rFonts w:ascii="Times New Roman" w:hAnsi="Times New Roman" w:cs="Times New Roman"/>
          <w:sz w:val="13"/>
          <w:szCs w:val="13"/>
        </w:rPr>
        <w:t>им</w:t>
      </w:r>
      <w:proofErr w:type="gramEnd"/>
      <w:r>
        <w:rPr>
          <w:rFonts w:ascii="Times New Roman" w:hAnsi="Times New Roman" w:cs="Times New Roman"/>
          <w:sz w:val="13"/>
          <w:szCs w:val="13"/>
        </w:rPr>
        <w:t xml:space="preserve"> оговорены при заключении договора либо были заранее известны «Абоненту» во время осмотра Оборудования или проверки его исправности при заключении настоящего договора или при передаче (монтаже) оборудования.</w:t>
      </w:r>
    </w:p>
    <w:p w:rsidR="002E33BF" w:rsidRDefault="00F00F98">
      <w:pPr>
        <w:pStyle w:val="a5"/>
        <w:jc w:val="both"/>
      </w:pPr>
      <w:r>
        <w:rPr>
          <w:rFonts w:ascii="Times New Roman" w:hAnsi="Times New Roman" w:cs="Times New Roman"/>
          <w:sz w:val="13"/>
          <w:szCs w:val="13"/>
        </w:rPr>
        <w:t>3.4. «Абонент» несет риск случайной гибели или случайного повреждения находящегося в его пользовании Оборудования. «Абонент» также обязан возместить «Оператору связи» полную стоимость Оборудования, если оно было испорчено (погибло, исчезло) по вине «Абонента», в том числе: если оно использовалось не в соответствии с настоящим договором или назначением Оборудования, либо «Абонент» не предотвратил несанкционированный доступ к Оборудованию, либо передал Оборудование третьему лицу без согласия «Оператора связи». «Абонент» несет также риск случайной гибели или случайного повреждения Оборудования, если с учетом фактических обстоятельств мог предотвратить его гибель или порчу, пожертвовав своим имуществом, но предпочел сохранить свое имущество.</w:t>
      </w:r>
    </w:p>
    <w:p w:rsidR="002E33BF" w:rsidRDefault="00F00F98">
      <w:pPr>
        <w:pStyle w:val="a5"/>
        <w:jc w:val="center"/>
      </w:pPr>
      <w:r>
        <w:rPr>
          <w:rFonts w:ascii="Times New Roman" w:hAnsi="Times New Roman" w:cs="Times New Roman"/>
          <w:b/>
          <w:bCs/>
          <w:sz w:val="13"/>
          <w:szCs w:val="13"/>
        </w:rPr>
        <w:t>4. Отказ от настоящего договора и его досрочное расторжение</w:t>
      </w:r>
    </w:p>
    <w:p w:rsidR="002E33BF" w:rsidRDefault="00F00F98">
      <w:pPr>
        <w:pStyle w:val="a5"/>
      </w:pPr>
      <w:r>
        <w:rPr>
          <w:rFonts w:ascii="Times New Roman" w:hAnsi="Times New Roman" w:cs="Times New Roman"/>
          <w:sz w:val="13"/>
          <w:szCs w:val="13"/>
        </w:rPr>
        <w:t xml:space="preserve">4.1. Каждая из Сторон вправе отказаться  от настоящего договора, известив об этом  другую Сторону не </w:t>
      </w:r>
      <w:proofErr w:type="gramStart"/>
      <w:r>
        <w:rPr>
          <w:rFonts w:ascii="Times New Roman" w:hAnsi="Times New Roman" w:cs="Times New Roman"/>
          <w:sz w:val="13"/>
          <w:szCs w:val="13"/>
        </w:rPr>
        <w:t>позднее</w:t>
      </w:r>
      <w:proofErr w:type="gramEnd"/>
      <w:r>
        <w:rPr>
          <w:rFonts w:ascii="Times New Roman" w:hAnsi="Times New Roman" w:cs="Times New Roman"/>
          <w:sz w:val="13"/>
          <w:szCs w:val="13"/>
        </w:rPr>
        <w:t xml:space="preserve"> чем за 30 календарных дней.</w:t>
      </w:r>
    </w:p>
    <w:p w:rsidR="002E33BF" w:rsidRDefault="00F00F98">
      <w:pPr>
        <w:pStyle w:val="a5"/>
        <w:jc w:val="both"/>
      </w:pPr>
      <w:r>
        <w:rPr>
          <w:rFonts w:ascii="Times New Roman" w:hAnsi="Times New Roman" w:cs="Times New Roman"/>
          <w:sz w:val="13"/>
          <w:szCs w:val="13"/>
        </w:rPr>
        <w:t>4.2. «Оператор связи» вправе потребовать досрочного расторжения настоящего договора в случаях, когда «Абонент»:</w:t>
      </w:r>
    </w:p>
    <w:p w:rsidR="002E33BF" w:rsidRDefault="00F00F98">
      <w:pPr>
        <w:pStyle w:val="a5"/>
        <w:jc w:val="both"/>
      </w:pPr>
      <w:r>
        <w:rPr>
          <w:rFonts w:ascii="Times New Roman" w:hAnsi="Times New Roman" w:cs="Times New Roman"/>
          <w:sz w:val="13"/>
          <w:szCs w:val="13"/>
        </w:rPr>
        <w:t>- использует Оборудование не в соответствии с договором или назначением Оборудования;</w:t>
      </w:r>
    </w:p>
    <w:p w:rsidR="002E33BF" w:rsidRDefault="00F00F98">
      <w:pPr>
        <w:pStyle w:val="a5"/>
        <w:jc w:val="both"/>
      </w:pPr>
      <w:r>
        <w:rPr>
          <w:rFonts w:ascii="Times New Roman" w:hAnsi="Times New Roman" w:cs="Times New Roman"/>
          <w:sz w:val="13"/>
          <w:szCs w:val="13"/>
        </w:rPr>
        <w:t>- не выполняет обязанностей по поддержанию Оборудования в исправном состоянии или его содержанию;</w:t>
      </w:r>
    </w:p>
    <w:p w:rsidR="002E33BF" w:rsidRDefault="00F00F98">
      <w:pPr>
        <w:pStyle w:val="a5"/>
        <w:jc w:val="both"/>
      </w:pPr>
      <w:r>
        <w:rPr>
          <w:rFonts w:ascii="Times New Roman" w:hAnsi="Times New Roman" w:cs="Times New Roman"/>
          <w:sz w:val="13"/>
          <w:szCs w:val="13"/>
        </w:rPr>
        <w:t>- существенно ухудшает состояние Оборудования;</w:t>
      </w:r>
    </w:p>
    <w:p w:rsidR="002E33BF" w:rsidRDefault="00F00F98">
      <w:pPr>
        <w:pStyle w:val="a5"/>
        <w:jc w:val="both"/>
      </w:pPr>
      <w:r>
        <w:rPr>
          <w:rFonts w:ascii="Times New Roman" w:hAnsi="Times New Roman" w:cs="Times New Roman"/>
          <w:sz w:val="13"/>
          <w:szCs w:val="13"/>
        </w:rPr>
        <w:t>- без согласия «Оператора связи» передал Оборудование третьему лицу;</w:t>
      </w:r>
    </w:p>
    <w:p w:rsidR="002E33BF" w:rsidRDefault="00F00F98">
      <w:pPr>
        <w:pStyle w:val="a5"/>
        <w:jc w:val="both"/>
      </w:pPr>
      <w:r>
        <w:rPr>
          <w:rFonts w:ascii="Times New Roman" w:hAnsi="Times New Roman" w:cs="Times New Roman"/>
          <w:sz w:val="13"/>
          <w:szCs w:val="13"/>
        </w:rPr>
        <w:t>- прекратил пользоваться помещением, в котором установлено Оборудование, а равно в случае прекращения действия договора на оказание услуг связи.</w:t>
      </w:r>
    </w:p>
    <w:p w:rsidR="002E33BF" w:rsidRDefault="00F00F98">
      <w:pPr>
        <w:pStyle w:val="a5"/>
        <w:jc w:val="both"/>
      </w:pPr>
      <w:r>
        <w:rPr>
          <w:rFonts w:ascii="Times New Roman" w:hAnsi="Times New Roman" w:cs="Times New Roman"/>
          <w:sz w:val="13"/>
          <w:szCs w:val="13"/>
        </w:rPr>
        <w:t> 4.3. «Абонент» вправе требовать досрочного расторжения настоящего договора:</w:t>
      </w:r>
    </w:p>
    <w:p w:rsidR="002E33BF" w:rsidRDefault="00F00F98">
      <w:pPr>
        <w:pStyle w:val="a5"/>
        <w:jc w:val="both"/>
      </w:pPr>
      <w:r>
        <w:rPr>
          <w:rFonts w:ascii="Times New Roman" w:hAnsi="Times New Roman" w:cs="Times New Roman"/>
          <w:sz w:val="13"/>
          <w:szCs w:val="13"/>
        </w:rPr>
        <w:t>- при обнаружении недостатков, делающих нормальное использование Оборудования невозможным или обременительным, о наличии которых он не знал и не мог знать в момент заключения договора;</w:t>
      </w:r>
    </w:p>
    <w:p w:rsidR="002E33BF" w:rsidRDefault="00F00F98">
      <w:pPr>
        <w:pStyle w:val="a5"/>
        <w:jc w:val="both"/>
      </w:pPr>
      <w:r>
        <w:rPr>
          <w:rFonts w:ascii="Times New Roman" w:hAnsi="Times New Roman" w:cs="Times New Roman"/>
          <w:sz w:val="13"/>
          <w:szCs w:val="13"/>
        </w:rPr>
        <w:t>- при неисполнении «Оператором связи» обязанности передать Оборудование либо его принадлежности и относящиеся к нему документы;</w:t>
      </w:r>
    </w:p>
    <w:p w:rsidR="002E33BF" w:rsidRDefault="00F00F98">
      <w:pPr>
        <w:pStyle w:val="a5"/>
        <w:jc w:val="both"/>
      </w:pPr>
      <w:r>
        <w:rPr>
          <w:rFonts w:ascii="Times New Roman" w:hAnsi="Times New Roman" w:cs="Times New Roman"/>
          <w:sz w:val="13"/>
          <w:szCs w:val="13"/>
        </w:rPr>
        <w:t>- в случае прекращения действия, договора на оказание услуг связи.</w:t>
      </w:r>
    </w:p>
    <w:p w:rsidR="002E33BF" w:rsidRDefault="00F00F98">
      <w:pPr>
        <w:pStyle w:val="a5"/>
        <w:jc w:val="center"/>
      </w:pPr>
      <w:r>
        <w:rPr>
          <w:rFonts w:ascii="Times New Roman" w:hAnsi="Times New Roman" w:cs="Times New Roman"/>
          <w:b/>
          <w:bCs/>
          <w:sz w:val="13"/>
          <w:szCs w:val="13"/>
        </w:rPr>
        <w:t>5. Изменение сторон в настоящем договоре и его прекращение</w:t>
      </w:r>
    </w:p>
    <w:p w:rsidR="002E33BF" w:rsidRDefault="00F00F98">
      <w:pPr>
        <w:pStyle w:val="a5"/>
        <w:jc w:val="both"/>
      </w:pPr>
      <w:r>
        <w:rPr>
          <w:rFonts w:ascii="Times New Roman" w:hAnsi="Times New Roman" w:cs="Times New Roman"/>
          <w:sz w:val="13"/>
          <w:szCs w:val="13"/>
        </w:rPr>
        <w:t>5.1. Настоящий договор действует с момента подписания его сторонами до момента фактического прекращения регулируемых им правоотношений.</w:t>
      </w:r>
    </w:p>
    <w:p w:rsidR="002E33BF" w:rsidRDefault="00F00F98">
      <w:pPr>
        <w:pStyle w:val="a5"/>
        <w:jc w:val="both"/>
      </w:pPr>
      <w:r>
        <w:rPr>
          <w:rFonts w:ascii="Times New Roman" w:hAnsi="Times New Roman" w:cs="Times New Roman"/>
          <w:sz w:val="13"/>
          <w:szCs w:val="13"/>
        </w:rPr>
        <w:t>5.2. В случае реорганизации «Оператора связи» его права и обязанности по договору переходят к юридическому лицу, являющемуся его правопреемником.</w:t>
      </w:r>
    </w:p>
    <w:p w:rsidR="002E33BF" w:rsidRDefault="00F00F98">
      <w:pPr>
        <w:pStyle w:val="a5"/>
        <w:jc w:val="center"/>
      </w:pPr>
      <w:r>
        <w:rPr>
          <w:rFonts w:ascii="Times New Roman" w:hAnsi="Times New Roman" w:cs="Times New Roman"/>
          <w:b/>
          <w:bCs/>
          <w:sz w:val="13"/>
          <w:szCs w:val="13"/>
        </w:rPr>
        <w:t>6. Разногласия и споры</w:t>
      </w:r>
    </w:p>
    <w:p w:rsidR="002E33BF" w:rsidRDefault="00F00F98">
      <w:pPr>
        <w:pStyle w:val="a5"/>
        <w:jc w:val="both"/>
      </w:pPr>
      <w:r>
        <w:rPr>
          <w:rFonts w:ascii="Times New Roman" w:hAnsi="Times New Roman" w:cs="Times New Roman"/>
          <w:sz w:val="13"/>
          <w:szCs w:val="13"/>
        </w:rPr>
        <w:t>6.1. Все споры, противоречия и разногласия, которые могут возникать между сторонами и/или в связи с настоящим Договором, подлежат окончательному урегулированию в суде по месту нахождения «Оператора связи».</w:t>
      </w:r>
    </w:p>
    <w:p w:rsidR="002E33BF" w:rsidRDefault="00F00F98">
      <w:pPr>
        <w:pStyle w:val="a5"/>
        <w:jc w:val="both"/>
      </w:pPr>
      <w:r>
        <w:rPr>
          <w:rFonts w:ascii="Times New Roman" w:hAnsi="Times New Roman" w:cs="Times New Roman"/>
          <w:sz w:val="13"/>
          <w:szCs w:val="13"/>
        </w:rPr>
        <w:t>6.2. Вопросы, не регулируемые настоящим договором, регламентируются законодательством Российской Федерации.</w:t>
      </w:r>
    </w:p>
    <w:p w:rsidR="002E33BF" w:rsidRDefault="00F00F98">
      <w:pPr>
        <w:pStyle w:val="a5"/>
        <w:jc w:val="center"/>
      </w:pPr>
      <w:r>
        <w:rPr>
          <w:rFonts w:ascii="Times New Roman" w:hAnsi="Times New Roman" w:cs="Times New Roman"/>
          <w:b/>
          <w:bCs/>
          <w:sz w:val="13"/>
          <w:szCs w:val="13"/>
        </w:rPr>
        <w:t>7. Прочие условия</w:t>
      </w:r>
    </w:p>
    <w:p w:rsidR="002E33BF" w:rsidRDefault="00F00F98">
      <w:pPr>
        <w:pStyle w:val="a5"/>
        <w:jc w:val="both"/>
      </w:pPr>
      <w:r>
        <w:rPr>
          <w:rFonts w:ascii="Times New Roman" w:hAnsi="Times New Roman" w:cs="Times New Roman"/>
          <w:sz w:val="13"/>
          <w:szCs w:val="13"/>
        </w:rPr>
        <w:t>7.1. Настоящий договор вступает в силу с момента его подписания.</w:t>
      </w:r>
    </w:p>
    <w:p w:rsidR="002E33BF" w:rsidRDefault="00F00F98">
      <w:pPr>
        <w:pStyle w:val="a5"/>
        <w:jc w:val="both"/>
      </w:pPr>
      <w:r>
        <w:rPr>
          <w:rFonts w:ascii="Times New Roman" w:hAnsi="Times New Roman" w:cs="Times New Roman"/>
          <w:sz w:val="13"/>
          <w:szCs w:val="13"/>
        </w:rPr>
        <w:t>7.2. Все дополнения и приложения к данному договору имеют силу, если они сделаны в письменном виде и подписаны обеими сторонами.</w:t>
      </w:r>
    </w:p>
    <w:p w:rsidR="002E33BF" w:rsidRDefault="00F00F98">
      <w:pPr>
        <w:jc w:val="both"/>
      </w:pPr>
      <w:r>
        <w:rPr>
          <w:sz w:val="13"/>
          <w:szCs w:val="13"/>
        </w:rPr>
        <w:t xml:space="preserve">7.3. «Абонент» признает право «Оператора связи» </w:t>
      </w:r>
      <w:r>
        <w:rPr>
          <w:snapToGrid w:val="0"/>
          <w:sz w:val="13"/>
          <w:szCs w:val="13"/>
        </w:rPr>
        <w:t>подписывать настоящий договор, последующие приложения, акты и дополнительные соглашения к нему, в целях оперативности, с помощью факсимильного воспроизведения подписи и оттисков печатей.</w:t>
      </w:r>
    </w:p>
    <w:p w:rsidR="002E33BF" w:rsidRDefault="00F00F98">
      <w:pPr>
        <w:pStyle w:val="a5"/>
        <w:jc w:val="both"/>
      </w:pPr>
      <w:r>
        <w:rPr>
          <w:rFonts w:ascii="Times New Roman" w:hAnsi="Times New Roman" w:cs="Times New Roman"/>
          <w:sz w:val="13"/>
          <w:szCs w:val="13"/>
        </w:rPr>
        <w:t>7.4. Ни одна из сторон не имеет права передать свои права и обязанности по данному договору третьим лицам без письменного разрешения противоположной стороны.</w:t>
      </w:r>
    </w:p>
    <w:p w:rsidR="002E33BF" w:rsidRDefault="00F00F98">
      <w:pPr>
        <w:pStyle w:val="a5"/>
        <w:jc w:val="both"/>
      </w:pPr>
      <w:r>
        <w:rPr>
          <w:rFonts w:ascii="Times New Roman" w:hAnsi="Times New Roman" w:cs="Times New Roman"/>
          <w:sz w:val="13"/>
          <w:szCs w:val="13"/>
        </w:rPr>
        <w:t>7.5. Настоящий договор составлен в 2 (двух) экземплярах, по одному для каждой из сторон, имеющих одинаковую юридическую силу.</w:t>
      </w:r>
    </w:p>
    <w:p w:rsidR="002E33BF" w:rsidRDefault="00F00F98">
      <w:pPr>
        <w:pStyle w:val="a5"/>
        <w:jc w:val="both"/>
      </w:pPr>
      <w:r>
        <w:rPr>
          <w:rFonts w:ascii="Times New Roman" w:hAnsi="Times New Roman" w:cs="Times New Roman"/>
          <w:sz w:val="13"/>
          <w:szCs w:val="13"/>
        </w:rPr>
        <w:t>7.6. Сумма компенсации износа Оборудования составляет:</w:t>
      </w:r>
    </w:p>
    <w:tbl>
      <w:tblPr>
        <w:tblW w:w="9072" w:type="dxa"/>
        <w:tblInd w:w="108" w:type="dxa"/>
        <w:tblCellMar>
          <w:left w:w="0" w:type="dxa"/>
          <w:right w:w="0" w:type="dxa"/>
        </w:tblCellMar>
        <w:tblLook w:val="04A0"/>
      </w:tblPr>
      <w:tblGrid>
        <w:gridCol w:w="265"/>
        <w:gridCol w:w="4535"/>
        <w:gridCol w:w="532"/>
        <w:gridCol w:w="637"/>
        <w:gridCol w:w="532"/>
        <w:gridCol w:w="2571"/>
      </w:tblGrid>
      <w:tr w:rsidR="002E33BF">
        <w:trPr>
          <w:trHeight w:val="80"/>
        </w:trPr>
        <w:tc>
          <w:tcPr>
            <w:tcW w:w="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E33BF" w:rsidRDefault="00F00F98">
            <w:pPr>
              <w:ind w:right="-1"/>
            </w:pPr>
            <w:r>
              <w:t> </w:t>
            </w:r>
          </w:p>
        </w:tc>
        <w:tc>
          <w:tcPr>
            <w:tcW w:w="4554" w:type="dxa"/>
            <w:tcMar>
              <w:top w:w="0" w:type="dxa"/>
              <w:left w:w="108" w:type="dxa"/>
              <w:bottom w:w="0" w:type="dxa"/>
              <w:right w:w="108" w:type="dxa"/>
            </w:tcMar>
            <w:vAlign w:val="bottom"/>
            <w:hideMark/>
          </w:tcPr>
          <w:p w:rsidR="002E33BF" w:rsidRDefault="00F00F98">
            <w:pPr>
              <w:ind w:right="-1"/>
            </w:pPr>
            <w:r>
              <w:rPr>
                <w:b/>
                <w:bCs/>
                <w:sz w:val="13"/>
                <w:szCs w:val="13"/>
              </w:rPr>
              <w:t xml:space="preserve">абонентский </w:t>
            </w:r>
            <w:proofErr w:type="spellStart"/>
            <w:r>
              <w:rPr>
                <w:b/>
                <w:bCs/>
                <w:sz w:val="13"/>
                <w:szCs w:val="13"/>
              </w:rPr>
              <w:t>маршрутизатор</w:t>
            </w:r>
            <w:proofErr w:type="spellEnd"/>
          </w:p>
        </w:tc>
        <w:tc>
          <w:tcPr>
            <w:tcW w:w="532" w:type="dxa"/>
            <w:tcBorders>
              <w:top w:val="nil"/>
              <w:left w:val="nil"/>
              <w:bottom w:val="single" w:sz="8" w:space="0" w:color="auto"/>
              <w:right w:val="nil"/>
            </w:tcBorders>
            <w:tcMar>
              <w:top w:w="0" w:type="dxa"/>
              <w:left w:w="108" w:type="dxa"/>
              <w:bottom w:w="0" w:type="dxa"/>
              <w:right w:w="108" w:type="dxa"/>
            </w:tcMar>
            <w:vAlign w:val="bottom"/>
            <w:hideMark/>
          </w:tcPr>
          <w:p w:rsidR="002E33BF" w:rsidRDefault="00F00F98">
            <w:pPr>
              <w:ind w:right="-1"/>
            </w:pPr>
            <w:r>
              <w:rPr>
                <w:b/>
                <w:bCs/>
                <w:sz w:val="13"/>
                <w:szCs w:val="13"/>
                <w:lang w:val="en-US"/>
              </w:rPr>
              <w:t>[f15]</w:t>
            </w:r>
          </w:p>
        </w:tc>
        <w:tc>
          <w:tcPr>
            <w:tcW w:w="638" w:type="dxa"/>
            <w:tcMar>
              <w:top w:w="0" w:type="dxa"/>
              <w:left w:w="108" w:type="dxa"/>
              <w:bottom w:w="0" w:type="dxa"/>
              <w:right w:w="108" w:type="dxa"/>
            </w:tcMar>
            <w:vAlign w:val="bottom"/>
            <w:hideMark/>
          </w:tcPr>
          <w:p w:rsidR="002E33BF" w:rsidRDefault="00F00F98">
            <w:pPr>
              <w:ind w:right="-1"/>
            </w:pPr>
            <w:r>
              <w:rPr>
                <w:sz w:val="13"/>
                <w:szCs w:val="13"/>
              </w:rPr>
              <w:t>руб.</w:t>
            </w:r>
          </w:p>
        </w:tc>
        <w:tc>
          <w:tcPr>
            <w:tcW w:w="532" w:type="dxa"/>
            <w:tcBorders>
              <w:top w:val="nil"/>
              <w:left w:val="nil"/>
              <w:bottom w:val="single" w:sz="8" w:space="0" w:color="auto"/>
              <w:right w:val="nil"/>
            </w:tcBorders>
            <w:tcMar>
              <w:top w:w="0" w:type="dxa"/>
              <w:left w:w="108" w:type="dxa"/>
              <w:bottom w:w="0" w:type="dxa"/>
              <w:right w:w="108" w:type="dxa"/>
            </w:tcMar>
            <w:vAlign w:val="bottom"/>
            <w:hideMark/>
          </w:tcPr>
          <w:p w:rsidR="002E33BF" w:rsidRDefault="00F00F98">
            <w:pPr>
              <w:ind w:right="-1"/>
            </w:pPr>
            <w:r>
              <w:rPr>
                <w:b/>
                <w:bCs/>
                <w:sz w:val="13"/>
                <w:szCs w:val="13"/>
                <w:lang w:val="en-US"/>
              </w:rPr>
              <w:t>[f16]</w:t>
            </w:r>
          </w:p>
        </w:tc>
        <w:tc>
          <w:tcPr>
            <w:tcW w:w="2581" w:type="dxa"/>
            <w:tcMar>
              <w:top w:w="0" w:type="dxa"/>
              <w:left w:w="108" w:type="dxa"/>
              <w:bottom w:w="0" w:type="dxa"/>
              <w:right w:w="108" w:type="dxa"/>
            </w:tcMar>
            <w:vAlign w:val="bottom"/>
            <w:hideMark/>
          </w:tcPr>
          <w:p w:rsidR="002E33BF" w:rsidRDefault="00F00F98">
            <w:pPr>
              <w:ind w:right="-1"/>
            </w:pPr>
            <w:r>
              <w:rPr>
                <w:sz w:val="13"/>
                <w:szCs w:val="13"/>
              </w:rPr>
              <w:t>коп</w:t>
            </w:r>
            <w:proofErr w:type="gramStart"/>
            <w:r>
              <w:rPr>
                <w:sz w:val="13"/>
                <w:szCs w:val="13"/>
              </w:rPr>
              <w:t>.</w:t>
            </w:r>
            <w:proofErr w:type="gramEnd"/>
            <w:r>
              <w:rPr>
                <w:sz w:val="13"/>
                <w:szCs w:val="13"/>
              </w:rPr>
              <w:t xml:space="preserve"> </w:t>
            </w:r>
            <w:proofErr w:type="gramStart"/>
            <w:r>
              <w:rPr>
                <w:sz w:val="13"/>
                <w:szCs w:val="13"/>
              </w:rPr>
              <w:t>в</w:t>
            </w:r>
            <w:proofErr w:type="gramEnd"/>
            <w:r>
              <w:rPr>
                <w:sz w:val="13"/>
                <w:szCs w:val="13"/>
              </w:rPr>
              <w:t xml:space="preserve"> месяц, с учетом НДС.</w:t>
            </w:r>
          </w:p>
        </w:tc>
      </w:tr>
      <w:tr w:rsidR="002E33BF">
        <w:trPr>
          <w:trHeight w:val="70"/>
        </w:trPr>
        <w:tc>
          <w:tcPr>
            <w:tcW w:w="2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E33BF" w:rsidRDefault="00F00F98">
            <w:pPr>
              <w:ind w:right="-1"/>
            </w:pPr>
            <w:r>
              <w:t> </w:t>
            </w:r>
          </w:p>
        </w:tc>
        <w:tc>
          <w:tcPr>
            <w:tcW w:w="4554" w:type="dxa"/>
            <w:tcMar>
              <w:top w:w="0" w:type="dxa"/>
              <w:left w:w="108" w:type="dxa"/>
              <w:bottom w:w="0" w:type="dxa"/>
              <w:right w:w="108" w:type="dxa"/>
            </w:tcMar>
            <w:vAlign w:val="bottom"/>
            <w:hideMark/>
          </w:tcPr>
          <w:p w:rsidR="002E33BF" w:rsidRDefault="00F00F98">
            <w:pPr>
              <w:ind w:right="-1"/>
            </w:pPr>
            <w:r>
              <w:rPr>
                <w:b/>
                <w:bCs/>
                <w:sz w:val="13"/>
                <w:szCs w:val="13"/>
              </w:rPr>
              <w:t xml:space="preserve">телефонный </w:t>
            </w:r>
            <w:r>
              <w:rPr>
                <w:b/>
                <w:bCs/>
                <w:sz w:val="13"/>
                <w:szCs w:val="13"/>
                <w:lang w:val="en-US"/>
              </w:rPr>
              <w:t>IP</w:t>
            </w:r>
            <w:r>
              <w:rPr>
                <w:b/>
                <w:bCs/>
                <w:sz w:val="13"/>
                <w:szCs w:val="13"/>
              </w:rPr>
              <w:t>-адаптер</w:t>
            </w:r>
          </w:p>
        </w:tc>
        <w:tc>
          <w:tcPr>
            <w:tcW w:w="532" w:type="dxa"/>
            <w:tcBorders>
              <w:top w:val="nil"/>
              <w:left w:val="nil"/>
              <w:bottom w:val="single" w:sz="8" w:space="0" w:color="auto"/>
              <w:right w:val="nil"/>
            </w:tcBorders>
            <w:tcMar>
              <w:top w:w="0" w:type="dxa"/>
              <w:left w:w="108" w:type="dxa"/>
              <w:bottom w:w="0" w:type="dxa"/>
              <w:right w:w="108" w:type="dxa"/>
            </w:tcMar>
            <w:vAlign w:val="bottom"/>
            <w:hideMark/>
          </w:tcPr>
          <w:p w:rsidR="002E33BF" w:rsidRDefault="00F00F98">
            <w:pPr>
              <w:ind w:right="-1"/>
            </w:pPr>
            <w:r>
              <w:rPr>
                <w:b/>
                <w:bCs/>
                <w:sz w:val="13"/>
                <w:szCs w:val="13"/>
                <w:lang w:val="en-US"/>
              </w:rPr>
              <w:t>[f17]</w:t>
            </w:r>
          </w:p>
        </w:tc>
        <w:tc>
          <w:tcPr>
            <w:tcW w:w="638" w:type="dxa"/>
            <w:tcMar>
              <w:top w:w="0" w:type="dxa"/>
              <w:left w:w="108" w:type="dxa"/>
              <w:bottom w:w="0" w:type="dxa"/>
              <w:right w:w="108" w:type="dxa"/>
            </w:tcMar>
            <w:vAlign w:val="bottom"/>
            <w:hideMark/>
          </w:tcPr>
          <w:p w:rsidR="002E33BF" w:rsidRDefault="00F00F98">
            <w:pPr>
              <w:ind w:right="-1"/>
            </w:pPr>
            <w:r>
              <w:rPr>
                <w:sz w:val="13"/>
                <w:szCs w:val="13"/>
              </w:rPr>
              <w:t>руб.</w:t>
            </w:r>
          </w:p>
        </w:tc>
        <w:tc>
          <w:tcPr>
            <w:tcW w:w="532" w:type="dxa"/>
            <w:tcBorders>
              <w:top w:val="nil"/>
              <w:left w:val="nil"/>
              <w:bottom w:val="single" w:sz="8" w:space="0" w:color="auto"/>
              <w:right w:val="nil"/>
            </w:tcBorders>
            <w:tcMar>
              <w:top w:w="0" w:type="dxa"/>
              <w:left w:w="108" w:type="dxa"/>
              <w:bottom w:w="0" w:type="dxa"/>
              <w:right w:w="108" w:type="dxa"/>
            </w:tcMar>
            <w:vAlign w:val="bottom"/>
            <w:hideMark/>
          </w:tcPr>
          <w:p w:rsidR="002E33BF" w:rsidRDefault="00F00F98">
            <w:pPr>
              <w:ind w:right="-1"/>
            </w:pPr>
            <w:r>
              <w:rPr>
                <w:b/>
                <w:bCs/>
                <w:sz w:val="13"/>
                <w:szCs w:val="13"/>
                <w:lang w:val="en-US"/>
              </w:rPr>
              <w:t>[f18]</w:t>
            </w:r>
          </w:p>
        </w:tc>
        <w:tc>
          <w:tcPr>
            <w:tcW w:w="2581" w:type="dxa"/>
            <w:tcMar>
              <w:top w:w="0" w:type="dxa"/>
              <w:left w:w="108" w:type="dxa"/>
              <w:bottom w:w="0" w:type="dxa"/>
              <w:right w:w="108" w:type="dxa"/>
            </w:tcMar>
            <w:vAlign w:val="bottom"/>
            <w:hideMark/>
          </w:tcPr>
          <w:p w:rsidR="002E33BF" w:rsidRDefault="00F00F98">
            <w:pPr>
              <w:ind w:right="-1"/>
            </w:pPr>
            <w:r>
              <w:rPr>
                <w:sz w:val="13"/>
                <w:szCs w:val="13"/>
              </w:rPr>
              <w:t>коп</w:t>
            </w:r>
            <w:proofErr w:type="gramStart"/>
            <w:r>
              <w:rPr>
                <w:sz w:val="13"/>
                <w:szCs w:val="13"/>
              </w:rPr>
              <w:t>.</w:t>
            </w:r>
            <w:proofErr w:type="gramEnd"/>
            <w:r>
              <w:rPr>
                <w:sz w:val="13"/>
                <w:szCs w:val="13"/>
              </w:rPr>
              <w:t xml:space="preserve"> </w:t>
            </w:r>
            <w:proofErr w:type="gramStart"/>
            <w:r>
              <w:rPr>
                <w:sz w:val="13"/>
                <w:szCs w:val="13"/>
              </w:rPr>
              <w:t>в</w:t>
            </w:r>
            <w:proofErr w:type="gramEnd"/>
            <w:r>
              <w:rPr>
                <w:sz w:val="13"/>
                <w:szCs w:val="13"/>
              </w:rPr>
              <w:t xml:space="preserve"> месяц, с учетом НДС.</w:t>
            </w:r>
          </w:p>
        </w:tc>
      </w:tr>
      <w:tr w:rsidR="002E33BF">
        <w:trPr>
          <w:trHeight w:val="70"/>
        </w:trPr>
        <w:tc>
          <w:tcPr>
            <w:tcW w:w="2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E33BF" w:rsidRDefault="00F00F98">
            <w:pPr>
              <w:ind w:right="-1"/>
            </w:pPr>
            <w:r>
              <w:t> </w:t>
            </w:r>
          </w:p>
        </w:tc>
        <w:tc>
          <w:tcPr>
            <w:tcW w:w="4554" w:type="dxa"/>
            <w:tcMar>
              <w:top w:w="0" w:type="dxa"/>
              <w:left w:w="108" w:type="dxa"/>
              <w:bottom w:w="0" w:type="dxa"/>
              <w:right w:w="108" w:type="dxa"/>
            </w:tcMar>
            <w:vAlign w:val="bottom"/>
            <w:hideMark/>
          </w:tcPr>
          <w:p w:rsidR="002E33BF" w:rsidRDefault="00F00F98">
            <w:pPr>
              <w:ind w:right="-1"/>
            </w:pPr>
            <w:r>
              <w:rPr>
                <w:b/>
                <w:bCs/>
                <w:sz w:val="13"/>
                <w:szCs w:val="13"/>
              </w:rPr>
              <w:t>абонентский коммутатор</w:t>
            </w:r>
          </w:p>
        </w:tc>
        <w:tc>
          <w:tcPr>
            <w:tcW w:w="532" w:type="dxa"/>
            <w:tcBorders>
              <w:top w:val="nil"/>
              <w:left w:val="nil"/>
              <w:bottom w:val="single" w:sz="8" w:space="0" w:color="auto"/>
              <w:right w:val="nil"/>
            </w:tcBorders>
            <w:tcMar>
              <w:top w:w="0" w:type="dxa"/>
              <w:left w:w="108" w:type="dxa"/>
              <w:bottom w:w="0" w:type="dxa"/>
              <w:right w:w="108" w:type="dxa"/>
            </w:tcMar>
            <w:vAlign w:val="bottom"/>
            <w:hideMark/>
          </w:tcPr>
          <w:p w:rsidR="002E33BF" w:rsidRDefault="00F00F98">
            <w:pPr>
              <w:ind w:right="-1"/>
            </w:pPr>
            <w:r>
              <w:rPr>
                <w:b/>
                <w:bCs/>
                <w:sz w:val="13"/>
                <w:szCs w:val="13"/>
                <w:lang w:val="en-US"/>
              </w:rPr>
              <w:t>[f19]</w:t>
            </w:r>
          </w:p>
        </w:tc>
        <w:tc>
          <w:tcPr>
            <w:tcW w:w="638" w:type="dxa"/>
            <w:tcMar>
              <w:top w:w="0" w:type="dxa"/>
              <w:left w:w="108" w:type="dxa"/>
              <w:bottom w:w="0" w:type="dxa"/>
              <w:right w:w="108" w:type="dxa"/>
            </w:tcMar>
            <w:vAlign w:val="bottom"/>
            <w:hideMark/>
          </w:tcPr>
          <w:p w:rsidR="002E33BF" w:rsidRDefault="00F00F98">
            <w:pPr>
              <w:ind w:right="-1"/>
            </w:pPr>
            <w:r>
              <w:rPr>
                <w:sz w:val="13"/>
                <w:szCs w:val="13"/>
              </w:rPr>
              <w:t>руб.</w:t>
            </w:r>
          </w:p>
        </w:tc>
        <w:tc>
          <w:tcPr>
            <w:tcW w:w="532" w:type="dxa"/>
            <w:tcBorders>
              <w:top w:val="nil"/>
              <w:left w:val="nil"/>
              <w:bottom w:val="single" w:sz="8" w:space="0" w:color="auto"/>
              <w:right w:val="nil"/>
            </w:tcBorders>
            <w:tcMar>
              <w:top w:w="0" w:type="dxa"/>
              <w:left w:w="108" w:type="dxa"/>
              <w:bottom w:w="0" w:type="dxa"/>
              <w:right w:w="108" w:type="dxa"/>
            </w:tcMar>
            <w:vAlign w:val="bottom"/>
            <w:hideMark/>
          </w:tcPr>
          <w:p w:rsidR="002E33BF" w:rsidRDefault="00F00F98">
            <w:pPr>
              <w:ind w:right="-1"/>
            </w:pPr>
            <w:r>
              <w:rPr>
                <w:b/>
                <w:bCs/>
                <w:sz w:val="13"/>
                <w:szCs w:val="13"/>
                <w:lang w:val="en-US"/>
              </w:rPr>
              <w:t>[f20]</w:t>
            </w:r>
          </w:p>
        </w:tc>
        <w:tc>
          <w:tcPr>
            <w:tcW w:w="2581" w:type="dxa"/>
            <w:tcMar>
              <w:top w:w="0" w:type="dxa"/>
              <w:left w:w="108" w:type="dxa"/>
              <w:bottom w:w="0" w:type="dxa"/>
              <w:right w:w="108" w:type="dxa"/>
            </w:tcMar>
            <w:vAlign w:val="bottom"/>
            <w:hideMark/>
          </w:tcPr>
          <w:p w:rsidR="002E33BF" w:rsidRDefault="00F00F98">
            <w:pPr>
              <w:ind w:right="-1"/>
            </w:pPr>
            <w:r>
              <w:rPr>
                <w:sz w:val="13"/>
                <w:szCs w:val="13"/>
              </w:rPr>
              <w:t>коп</w:t>
            </w:r>
            <w:proofErr w:type="gramStart"/>
            <w:r>
              <w:rPr>
                <w:sz w:val="13"/>
                <w:szCs w:val="13"/>
              </w:rPr>
              <w:t>.</w:t>
            </w:r>
            <w:proofErr w:type="gramEnd"/>
            <w:r>
              <w:rPr>
                <w:sz w:val="13"/>
                <w:szCs w:val="13"/>
              </w:rPr>
              <w:t xml:space="preserve"> </w:t>
            </w:r>
            <w:proofErr w:type="gramStart"/>
            <w:r>
              <w:rPr>
                <w:sz w:val="13"/>
                <w:szCs w:val="13"/>
              </w:rPr>
              <w:t>в</w:t>
            </w:r>
            <w:proofErr w:type="gramEnd"/>
            <w:r>
              <w:rPr>
                <w:sz w:val="13"/>
                <w:szCs w:val="13"/>
              </w:rPr>
              <w:t xml:space="preserve"> месяц, с учетом НДС.</w:t>
            </w:r>
          </w:p>
        </w:tc>
      </w:tr>
    </w:tbl>
    <w:p w:rsidR="002E33BF" w:rsidRDefault="00F00F98">
      <w:pPr>
        <w:jc w:val="center"/>
      </w:pPr>
      <w:r>
        <w:t> </w:t>
      </w:r>
    </w:p>
    <w:p w:rsidR="002E33BF" w:rsidRDefault="00F00F98">
      <w:pPr>
        <w:pStyle w:val="a3"/>
        <w:jc w:val="center"/>
      </w:pPr>
      <w:r>
        <w:rPr>
          <w:b/>
          <w:bCs/>
          <w:sz w:val="13"/>
          <w:szCs w:val="13"/>
        </w:rPr>
        <w:t>8. Юридические адреса и банковские реквизиты сторон</w:t>
      </w:r>
    </w:p>
    <w:tbl>
      <w:tblPr>
        <w:tblW w:w="0" w:type="auto"/>
        <w:tblCellMar>
          <w:left w:w="0" w:type="dxa"/>
          <w:right w:w="0" w:type="dxa"/>
        </w:tblCellMar>
        <w:tblLook w:val="04A0"/>
      </w:tblPr>
      <w:tblGrid>
        <w:gridCol w:w="5494"/>
        <w:gridCol w:w="5495"/>
      </w:tblGrid>
      <w:tr w:rsidR="002E33BF">
        <w:tc>
          <w:tcPr>
            <w:tcW w:w="5494" w:type="dxa"/>
            <w:tcMar>
              <w:top w:w="0" w:type="dxa"/>
              <w:left w:w="108" w:type="dxa"/>
              <w:bottom w:w="0" w:type="dxa"/>
              <w:right w:w="108" w:type="dxa"/>
            </w:tcMar>
            <w:hideMark/>
          </w:tcPr>
          <w:p w:rsidR="002E33BF" w:rsidRDefault="00F00F98">
            <w:pPr>
              <w:pStyle w:val="a3"/>
              <w:jc w:val="center"/>
            </w:pPr>
            <w:r>
              <w:rPr>
                <w:b/>
                <w:bCs/>
                <w:sz w:val="13"/>
                <w:szCs w:val="13"/>
              </w:rPr>
              <w:t>ОПЕРАТОР СВЯЗИ</w:t>
            </w:r>
          </w:p>
        </w:tc>
        <w:tc>
          <w:tcPr>
            <w:tcW w:w="5495" w:type="dxa"/>
            <w:tcMar>
              <w:top w:w="0" w:type="dxa"/>
              <w:left w:w="108" w:type="dxa"/>
              <w:bottom w:w="0" w:type="dxa"/>
              <w:right w:w="108" w:type="dxa"/>
            </w:tcMar>
            <w:hideMark/>
          </w:tcPr>
          <w:p w:rsidR="002E33BF" w:rsidRDefault="00F00F98">
            <w:pPr>
              <w:pStyle w:val="a3"/>
              <w:jc w:val="center"/>
            </w:pPr>
            <w:r>
              <w:rPr>
                <w:b/>
                <w:bCs/>
                <w:sz w:val="13"/>
                <w:szCs w:val="13"/>
              </w:rPr>
              <w:t>АБОНЕНТ</w:t>
            </w:r>
          </w:p>
        </w:tc>
      </w:tr>
      <w:tr w:rsidR="002E33BF">
        <w:tc>
          <w:tcPr>
            <w:tcW w:w="5494" w:type="dxa"/>
            <w:tcMar>
              <w:top w:w="0" w:type="dxa"/>
              <w:left w:w="108" w:type="dxa"/>
              <w:bottom w:w="0" w:type="dxa"/>
              <w:right w:w="108" w:type="dxa"/>
            </w:tcMar>
            <w:hideMark/>
          </w:tcPr>
          <w:p w:rsidR="002E33BF" w:rsidRDefault="00F00F98">
            <w:pPr>
              <w:pStyle w:val="a3"/>
              <w:jc w:val="center"/>
            </w:pPr>
            <w:r>
              <w:t> </w:t>
            </w:r>
          </w:p>
        </w:tc>
        <w:tc>
          <w:tcPr>
            <w:tcW w:w="5495" w:type="dxa"/>
            <w:tcMar>
              <w:top w:w="0" w:type="dxa"/>
              <w:left w:w="108" w:type="dxa"/>
              <w:bottom w:w="0" w:type="dxa"/>
              <w:right w:w="108" w:type="dxa"/>
            </w:tcMar>
            <w:hideMark/>
          </w:tcPr>
          <w:p w:rsidR="002E33BF" w:rsidRDefault="00F00F98">
            <w:pPr>
              <w:pStyle w:val="a3"/>
              <w:jc w:val="center"/>
            </w:pPr>
            <w:r>
              <w:t> </w:t>
            </w:r>
          </w:p>
        </w:tc>
      </w:tr>
      <w:tr w:rsidR="002E33BF">
        <w:tc>
          <w:tcPr>
            <w:tcW w:w="5494" w:type="dxa"/>
            <w:tcMar>
              <w:top w:w="0" w:type="dxa"/>
              <w:left w:w="108" w:type="dxa"/>
              <w:bottom w:w="0" w:type="dxa"/>
              <w:right w:w="108" w:type="dxa"/>
            </w:tcMar>
            <w:hideMark/>
          </w:tcPr>
          <w:p w:rsidR="002E33BF" w:rsidRDefault="00F00F98">
            <w:pPr>
              <w:pStyle w:val="a3"/>
              <w:jc w:val="center"/>
            </w:pPr>
            <w:r>
              <w:rPr>
                <w:sz w:val="13"/>
                <w:szCs w:val="13"/>
              </w:rPr>
              <w:t>ЗАО «Пензенская телефонная компания»</w:t>
            </w:r>
          </w:p>
        </w:tc>
        <w:tc>
          <w:tcPr>
            <w:tcW w:w="5495" w:type="dxa"/>
            <w:tcBorders>
              <w:top w:val="nil"/>
              <w:left w:val="nil"/>
              <w:bottom w:val="single" w:sz="8" w:space="0" w:color="auto"/>
              <w:right w:val="nil"/>
            </w:tcBorders>
            <w:tcMar>
              <w:top w:w="0" w:type="dxa"/>
              <w:left w:w="108" w:type="dxa"/>
              <w:bottom w:w="0" w:type="dxa"/>
              <w:right w:w="108" w:type="dxa"/>
            </w:tcMar>
            <w:hideMark/>
          </w:tcPr>
          <w:p w:rsidR="002E33BF" w:rsidRDefault="00F00F98">
            <w:pPr>
              <w:pStyle w:val="a3"/>
            </w:pPr>
            <w:r>
              <w:rPr>
                <w:sz w:val="13"/>
                <w:szCs w:val="13"/>
                <w:lang w:val="en-US"/>
              </w:rPr>
              <w:t>[FIO]</w:t>
            </w:r>
          </w:p>
        </w:tc>
      </w:tr>
      <w:tr w:rsidR="002E33BF">
        <w:tc>
          <w:tcPr>
            <w:tcW w:w="5494" w:type="dxa"/>
            <w:tcMar>
              <w:top w:w="0" w:type="dxa"/>
              <w:left w:w="108" w:type="dxa"/>
              <w:bottom w:w="0" w:type="dxa"/>
              <w:right w:w="108" w:type="dxa"/>
            </w:tcMar>
            <w:hideMark/>
          </w:tcPr>
          <w:p w:rsidR="002E33BF" w:rsidRDefault="00F00F98">
            <w:pPr>
              <w:pStyle w:val="a3"/>
            </w:pPr>
            <w:r>
              <w:rPr>
                <w:sz w:val="13"/>
                <w:szCs w:val="13"/>
              </w:rPr>
              <w:t>440066, Пензенская обл., г. Пенза,</w:t>
            </w:r>
            <w:r>
              <w:rPr>
                <w:sz w:val="13"/>
                <w:szCs w:val="13"/>
              </w:rPr>
              <w:br/>
              <w:t>Проспе</w:t>
            </w:r>
            <w:proofErr w:type="gramStart"/>
            <w:r>
              <w:rPr>
                <w:sz w:val="13"/>
                <w:szCs w:val="13"/>
              </w:rPr>
              <w:t>кт Стр</w:t>
            </w:r>
            <w:proofErr w:type="gramEnd"/>
            <w:r>
              <w:rPr>
                <w:sz w:val="13"/>
                <w:szCs w:val="13"/>
              </w:rPr>
              <w:t>оителей, 39 а</w:t>
            </w:r>
          </w:p>
        </w:tc>
        <w:tc>
          <w:tcPr>
            <w:tcW w:w="5495" w:type="dxa"/>
            <w:tcMar>
              <w:top w:w="0" w:type="dxa"/>
              <w:left w:w="108" w:type="dxa"/>
              <w:bottom w:w="0" w:type="dxa"/>
              <w:right w:w="108" w:type="dxa"/>
            </w:tcMar>
            <w:hideMark/>
          </w:tcPr>
          <w:p w:rsidR="002E33BF" w:rsidRDefault="00F00F98">
            <w:pPr>
              <w:pStyle w:val="a3"/>
              <w:jc w:val="center"/>
            </w:pPr>
            <w:r>
              <w:rPr>
                <w:sz w:val="13"/>
                <w:szCs w:val="13"/>
              </w:rPr>
              <w:t>(Ф.И.О.)</w:t>
            </w:r>
          </w:p>
        </w:tc>
      </w:tr>
      <w:tr w:rsidR="002E33BF">
        <w:tc>
          <w:tcPr>
            <w:tcW w:w="5494" w:type="dxa"/>
            <w:tcMar>
              <w:top w:w="0" w:type="dxa"/>
              <w:left w:w="108" w:type="dxa"/>
              <w:bottom w:w="0" w:type="dxa"/>
              <w:right w:w="108" w:type="dxa"/>
            </w:tcMar>
            <w:hideMark/>
          </w:tcPr>
          <w:p w:rsidR="002E33BF" w:rsidRDefault="00F00F98">
            <w:pPr>
              <w:pStyle w:val="a3"/>
            </w:pPr>
            <w:proofErr w:type="spellStart"/>
            <w:proofErr w:type="gramStart"/>
            <w:r>
              <w:rPr>
                <w:sz w:val="13"/>
                <w:szCs w:val="13"/>
              </w:rPr>
              <w:t>р</w:t>
            </w:r>
            <w:proofErr w:type="spellEnd"/>
            <w:proofErr w:type="gramEnd"/>
            <w:r>
              <w:rPr>
                <w:sz w:val="13"/>
                <w:szCs w:val="13"/>
              </w:rPr>
              <w:t>/</w:t>
            </w:r>
            <w:proofErr w:type="spellStart"/>
            <w:r>
              <w:rPr>
                <w:sz w:val="13"/>
                <w:szCs w:val="13"/>
              </w:rPr>
              <w:t>сч</w:t>
            </w:r>
            <w:proofErr w:type="spellEnd"/>
            <w:r>
              <w:rPr>
                <w:sz w:val="13"/>
                <w:szCs w:val="13"/>
              </w:rPr>
              <w:t xml:space="preserve"> 40702810948000110953 в Пензенском </w:t>
            </w:r>
          </w:p>
        </w:tc>
        <w:tc>
          <w:tcPr>
            <w:tcW w:w="5495" w:type="dxa"/>
            <w:tcBorders>
              <w:top w:val="nil"/>
              <w:left w:val="nil"/>
              <w:bottom w:val="single" w:sz="8" w:space="0" w:color="auto"/>
              <w:right w:val="nil"/>
            </w:tcBorders>
            <w:tcMar>
              <w:top w:w="0" w:type="dxa"/>
              <w:left w:w="108" w:type="dxa"/>
              <w:bottom w:w="0" w:type="dxa"/>
              <w:right w:w="108" w:type="dxa"/>
            </w:tcMar>
            <w:hideMark/>
          </w:tcPr>
          <w:p w:rsidR="002E33BF" w:rsidRDefault="00F00F98">
            <w:pPr>
              <w:pStyle w:val="a3"/>
            </w:pPr>
            <w:r>
              <w:rPr>
                <w:sz w:val="13"/>
                <w:szCs w:val="13"/>
                <w:lang w:val="en-US"/>
              </w:rPr>
              <w:t>[</w:t>
            </w:r>
            <w:proofErr w:type="spellStart"/>
            <w:r>
              <w:rPr>
                <w:sz w:val="13"/>
                <w:szCs w:val="13"/>
                <w:lang w:val="en-US"/>
              </w:rPr>
              <w:t>pasport</w:t>
            </w:r>
            <w:proofErr w:type="spellEnd"/>
            <w:r>
              <w:rPr>
                <w:sz w:val="13"/>
                <w:szCs w:val="13"/>
                <w:lang w:val="en-US"/>
              </w:rPr>
              <w:t>]</w:t>
            </w:r>
          </w:p>
        </w:tc>
      </w:tr>
      <w:tr w:rsidR="002E33BF">
        <w:tc>
          <w:tcPr>
            <w:tcW w:w="5494" w:type="dxa"/>
            <w:tcMar>
              <w:top w:w="0" w:type="dxa"/>
              <w:left w:w="108" w:type="dxa"/>
              <w:bottom w:w="0" w:type="dxa"/>
              <w:right w:w="108" w:type="dxa"/>
            </w:tcMar>
            <w:hideMark/>
          </w:tcPr>
          <w:p w:rsidR="002E33BF" w:rsidRDefault="00F00F98">
            <w:pPr>
              <w:pStyle w:val="a3"/>
            </w:pPr>
            <w:proofErr w:type="gramStart"/>
            <w:r>
              <w:rPr>
                <w:sz w:val="13"/>
                <w:szCs w:val="13"/>
              </w:rPr>
              <w:t>отделении</w:t>
            </w:r>
            <w:proofErr w:type="gramEnd"/>
            <w:r>
              <w:rPr>
                <w:sz w:val="13"/>
                <w:szCs w:val="13"/>
              </w:rPr>
              <w:t xml:space="preserve"> № 8624 ПАО Сбербанк г. Пензы,</w:t>
            </w:r>
          </w:p>
        </w:tc>
        <w:tc>
          <w:tcPr>
            <w:tcW w:w="5495" w:type="dxa"/>
            <w:tcMar>
              <w:top w:w="0" w:type="dxa"/>
              <w:left w:w="108" w:type="dxa"/>
              <w:bottom w:w="0" w:type="dxa"/>
              <w:right w:w="108" w:type="dxa"/>
            </w:tcMar>
            <w:hideMark/>
          </w:tcPr>
          <w:p w:rsidR="002E33BF" w:rsidRDefault="00F00F98">
            <w:pPr>
              <w:pStyle w:val="a3"/>
              <w:jc w:val="center"/>
            </w:pPr>
            <w:r>
              <w:rPr>
                <w:sz w:val="13"/>
                <w:szCs w:val="13"/>
                <w:lang w:val="en-US"/>
              </w:rPr>
              <w:t>(</w:t>
            </w:r>
            <w:r>
              <w:rPr>
                <w:sz w:val="13"/>
                <w:szCs w:val="13"/>
              </w:rPr>
              <w:t>паспортные данные</w:t>
            </w:r>
            <w:r>
              <w:rPr>
                <w:sz w:val="13"/>
                <w:szCs w:val="13"/>
                <w:lang w:val="en-US"/>
              </w:rPr>
              <w:t>)</w:t>
            </w:r>
          </w:p>
        </w:tc>
      </w:tr>
      <w:tr w:rsidR="002E33BF">
        <w:tc>
          <w:tcPr>
            <w:tcW w:w="5494" w:type="dxa"/>
            <w:tcMar>
              <w:top w:w="0" w:type="dxa"/>
              <w:left w:w="108" w:type="dxa"/>
              <w:bottom w:w="0" w:type="dxa"/>
              <w:right w:w="108" w:type="dxa"/>
            </w:tcMar>
            <w:hideMark/>
          </w:tcPr>
          <w:p w:rsidR="002E33BF" w:rsidRDefault="00F00F98">
            <w:pPr>
              <w:pStyle w:val="a3"/>
            </w:pPr>
            <w:r>
              <w:rPr>
                <w:sz w:val="13"/>
                <w:szCs w:val="13"/>
              </w:rPr>
              <w:t>к/с 30101810000000000635</w:t>
            </w:r>
          </w:p>
        </w:tc>
        <w:tc>
          <w:tcPr>
            <w:tcW w:w="5495" w:type="dxa"/>
            <w:tcBorders>
              <w:top w:val="nil"/>
              <w:left w:val="nil"/>
              <w:bottom w:val="single" w:sz="8" w:space="0" w:color="auto"/>
              <w:right w:val="nil"/>
            </w:tcBorders>
            <w:tcMar>
              <w:top w:w="0" w:type="dxa"/>
              <w:left w:w="108" w:type="dxa"/>
              <w:bottom w:w="0" w:type="dxa"/>
              <w:right w:w="108" w:type="dxa"/>
            </w:tcMar>
            <w:hideMark/>
          </w:tcPr>
          <w:p w:rsidR="002E33BF" w:rsidRDefault="00F00F98">
            <w:pPr>
              <w:pStyle w:val="a3"/>
            </w:pPr>
            <w:r>
              <w:rPr>
                <w:sz w:val="13"/>
                <w:szCs w:val="13"/>
                <w:lang w:val="en-US"/>
              </w:rPr>
              <w:t>[AD]</w:t>
            </w:r>
          </w:p>
        </w:tc>
      </w:tr>
      <w:tr w:rsidR="002E33BF">
        <w:tc>
          <w:tcPr>
            <w:tcW w:w="5494" w:type="dxa"/>
            <w:tcMar>
              <w:top w:w="0" w:type="dxa"/>
              <w:left w:w="108" w:type="dxa"/>
              <w:bottom w:w="0" w:type="dxa"/>
              <w:right w:w="108" w:type="dxa"/>
            </w:tcMar>
            <w:hideMark/>
          </w:tcPr>
          <w:p w:rsidR="002E33BF" w:rsidRDefault="00F00F98">
            <w:pPr>
              <w:pStyle w:val="a3"/>
            </w:pPr>
            <w:r>
              <w:rPr>
                <w:sz w:val="13"/>
                <w:szCs w:val="13"/>
              </w:rPr>
              <w:t>БИК 045655635</w:t>
            </w:r>
          </w:p>
        </w:tc>
        <w:tc>
          <w:tcPr>
            <w:tcW w:w="5495" w:type="dxa"/>
            <w:tcMar>
              <w:top w:w="0" w:type="dxa"/>
              <w:left w:w="108" w:type="dxa"/>
              <w:bottom w:w="0" w:type="dxa"/>
              <w:right w:w="108" w:type="dxa"/>
            </w:tcMar>
            <w:hideMark/>
          </w:tcPr>
          <w:p w:rsidR="002E33BF" w:rsidRDefault="00F00F98">
            <w:pPr>
              <w:pStyle w:val="a3"/>
              <w:jc w:val="center"/>
            </w:pPr>
            <w:r>
              <w:rPr>
                <w:sz w:val="13"/>
                <w:szCs w:val="13"/>
                <w:lang w:val="en-US"/>
              </w:rPr>
              <w:t>(</w:t>
            </w:r>
            <w:r>
              <w:rPr>
                <w:sz w:val="13"/>
                <w:szCs w:val="13"/>
              </w:rPr>
              <w:t>адрес</w:t>
            </w:r>
            <w:r>
              <w:rPr>
                <w:sz w:val="13"/>
                <w:szCs w:val="13"/>
                <w:lang w:val="en-US"/>
              </w:rPr>
              <w:t>)</w:t>
            </w:r>
          </w:p>
        </w:tc>
      </w:tr>
      <w:tr w:rsidR="002E33BF">
        <w:tc>
          <w:tcPr>
            <w:tcW w:w="5494" w:type="dxa"/>
            <w:tcMar>
              <w:top w:w="0" w:type="dxa"/>
              <w:left w:w="108" w:type="dxa"/>
              <w:bottom w:w="0" w:type="dxa"/>
              <w:right w:w="108" w:type="dxa"/>
            </w:tcMar>
            <w:hideMark/>
          </w:tcPr>
          <w:p w:rsidR="002E33BF" w:rsidRDefault="00F00F98">
            <w:pPr>
              <w:pStyle w:val="a3"/>
            </w:pPr>
            <w:r>
              <w:rPr>
                <w:sz w:val="13"/>
                <w:szCs w:val="13"/>
              </w:rPr>
              <w:t>ИНН 5835005015</w:t>
            </w:r>
          </w:p>
        </w:tc>
        <w:tc>
          <w:tcPr>
            <w:tcW w:w="5495" w:type="dxa"/>
            <w:tcBorders>
              <w:top w:val="nil"/>
              <w:left w:val="nil"/>
              <w:bottom w:val="single" w:sz="8" w:space="0" w:color="auto"/>
              <w:right w:val="nil"/>
            </w:tcBorders>
            <w:tcMar>
              <w:top w:w="0" w:type="dxa"/>
              <w:left w:w="108" w:type="dxa"/>
              <w:bottom w:w="0" w:type="dxa"/>
              <w:right w:w="108" w:type="dxa"/>
            </w:tcMar>
            <w:hideMark/>
          </w:tcPr>
          <w:p w:rsidR="002E33BF" w:rsidRDefault="00F00F98">
            <w:pPr>
              <w:pStyle w:val="a3"/>
            </w:pPr>
            <w:r>
              <w:rPr>
                <w:sz w:val="13"/>
                <w:szCs w:val="13"/>
                <w:lang w:val="en-US"/>
              </w:rPr>
              <w:t>[f14]</w:t>
            </w:r>
          </w:p>
        </w:tc>
      </w:tr>
      <w:tr w:rsidR="002E33BF">
        <w:tc>
          <w:tcPr>
            <w:tcW w:w="5494" w:type="dxa"/>
            <w:tcMar>
              <w:top w:w="0" w:type="dxa"/>
              <w:left w:w="108" w:type="dxa"/>
              <w:bottom w:w="0" w:type="dxa"/>
              <w:right w:w="108" w:type="dxa"/>
            </w:tcMar>
            <w:hideMark/>
          </w:tcPr>
          <w:p w:rsidR="002E33BF" w:rsidRDefault="00F00F98">
            <w:pPr>
              <w:pStyle w:val="a3"/>
              <w:jc w:val="center"/>
            </w:pPr>
            <w:r>
              <w:t> </w:t>
            </w:r>
          </w:p>
        </w:tc>
        <w:tc>
          <w:tcPr>
            <w:tcW w:w="5495" w:type="dxa"/>
            <w:tcMar>
              <w:top w:w="0" w:type="dxa"/>
              <w:left w:w="108" w:type="dxa"/>
              <w:bottom w:w="0" w:type="dxa"/>
              <w:right w:w="108" w:type="dxa"/>
            </w:tcMar>
            <w:hideMark/>
          </w:tcPr>
          <w:p w:rsidR="002E33BF" w:rsidRDefault="00F00F98">
            <w:pPr>
              <w:pStyle w:val="a3"/>
              <w:jc w:val="center"/>
            </w:pPr>
            <w:r>
              <w:rPr>
                <w:sz w:val="13"/>
                <w:szCs w:val="13"/>
                <w:lang w:val="en-US"/>
              </w:rPr>
              <w:t>(</w:t>
            </w:r>
            <w:r>
              <w:rPr>
                <w:sz w:val="13"/>
                <w:szCs w:val="13"/>
              </w:rPr>
              <w:t>контактный телефон</w:t>
            </w:r>
            <w:r>
              <w:rPr>
                <w:sz w:val="13"/>
                <w:szCs w:val="13"/>
                <w:lang w:val="en-US"/>
              </w:rPr>
              <w:t>)</w:t>
            </w:r>
          </w:p>
        </w:tc>
      </w:tr>
    </w:tbl>
    <w:p w:rsidR="002E33BF" w:rsidRDefault="00F00F98">
      <w:pPr>
        <w:pStyle w:val="a3"/>
        <w:jc w:val="center"/>
      </w:pPr>
      <w:r>
        <w:t> </w:t>
      </w:r>
    </w:p>
    <w:tbl>
      <w:tblPr>
        <w:tblW w:w="0" w:type="auto"/>
        <w:tblInd w:w="959" w:type="dxa"/>
        <w:tblCellMar>
          <w:left w:w="0" w:type="dxa"/>
          <w:right w:w="0" w:type="dxa"/>
        </w:tblCellMar>
        <w:tblLook w:val="04A0"/>
      </w:tblPr>
      <w:tblGrid>
        <w:gridCol w:w="1984"/>
        <w:gridCol w:w="2551"/>
        <w:gridCol w:w="1702"/>
        <w:gridCol w:w="3405"/>
      </w:tblGrid>
      <w:tr w:rsidR="002E33BF">
        <w:tc>
          <w:tcPr>
            <w:tcW w:w="4535" w:type="dxa"/>
            <w:gridSpan w:val="2"/>
            <w:tcMar>
              <w:top w:w="0" w:type="dxa"/>
              <w:left w:w="108" w:type="dxa"/>
              <w:bottom w:w="0" w:type="dxa"/>
              <w:right w:w="108" w:type="dxa"/>
            </w:tcMar>
            <w:hideMark/>
          </w:tcPr>
          <w:p w:rsidR="002E33BF" w:rsidRDefault="00F00F98">
            <w:pPr>
              <w:pStyle w:val="a3"/>
              <w:jc w:val="center"/>
            </w:pPr>
            <w:r>
              <w:rPr>
                <w:sz w:val="13"/>
                <w:szCs w:val="13"/>
              </w:rPr>
              <w:t>ОПЕРАТОР СВЯЗИ</w:t>
            </w:r>
          </w:p>
        </w:tc>
        <w:tc>
          <w:tcPr>
            <w:tcW w:w="5104" w:type="dxa"/>
            <w:gridSpan w:val="2"/>
            <w:tcMar>
              <w:top w:w="0" w:type="dxa"/>
              <w:left w:w="108" w:type="dxa"/>
              <w:bottom w:w="0" w:type="dxa"/>
              <w:right w:w="108" w:type="dxa"/>
            </w:tcMar>
            <w:hideMark/>
          </w:tcPr>
          <w:p w:rsidR="002E33BF" w:rsidRDefault="00F00F98">
            <w:pPr>
              <w:pStyle w:val="a3"/>
              <w:jc w:val="center"/>
            </w:pPr>
            <w:r>
              <w:rPr>
                <w:sz w:val="13"/>
                <w:szCs w:val="13"/>
              </w:rPr>
              <w:t>АБОНЕНТ</w:t>
            </w:r>
          </w:p>
        </w:tc>
      </w:tr>
      <w:tr w:rsidR="002E33BF">
        <w:trPr>
          <w:trHeight w:val="467"/>
        </w:trPr>
        <w:tc>
          <w:tcPr>
            <w:tcW w:w="1984" w:type="dxa"/>
            <w:tcBorders>
              <w:top w:val="nil"/>
              <w:left w:val="nil"/>
              <w:bottom w:val="single" w:sz="8" w:space="0" w:color="auto"/>
              <w:right w:val="nil"/>
            </w:tcBorders>
            <w:tcMar>
              <w:top w:w="0" w:type="dxa"/>
              <w:left w:w="108" w:type="dxa"/>
              <w:bottom w:w="0" w:type="dxa"/>
              <w:right w:w="108" w:type="dxa"/>
            </w:tcMar>
            <w:hideMark/>
          </w:tcPr>
          <w:p w:rsidR="002E33BF" w:rsidRDefault="00F00F98">
            <w:pPr>
              <w:pStyle w:val="a3"/>
              <w:jc w:val="center"/>
            </w:pPr>
            <w:r>
              <w:t> </w:t>
            </w:r>
          </w:p>
        </w:tc>
        <w:tc>
          <w:tcPr>
            <w:tcW w:w="2551" w:type="dxa"/>
            <w:tcMar>
              <w:top w:w="0" w:type="dxa"/>
              <w:left w:w="108" w:type="dxa"/>
              <w:bottom w:w="0" w:type="dxa"/>
              <w:right w:w="108" w:type="dxa"/>
            </w:tcMar>
            <w:hideMark/>
          </w:tcPr>
          <w:p w:rsidR="002E33BF" w:rsidRDefault="00F00F98">
            <w:pPr>
              <w:pStyle w:val="a3"/>
              <w:jc w:val="center"/>
            </w:pPr>
            <w:r>
              <w:t> </w:t>
            </w:r>
          </w:p>
          <w:p w:rsidR="002E33BF" w:rsidRDefault="00F00F98">
            <w:pPr>
              <w:pStyle w:val="a3"/>
              <w:jc w:val="center"/>
            </w:pPr>
            <w:r>
              <w:rPr>
                <w:sz w:val="13"/>
                <w:szCs w:val="13"/>
              </w:rPr>
              <w:t xml:space="preserve">С.Ю. </w:t>
            </w:r>
            <w:proofErr w:type="spellStart"/>
            <w:r>
              <w:rPr>
                <w:sz w:val="13"/>
                <w:szCs w:val="13"/>
              </w:rPr>
              <w:t>Ромашин</w:t>
            </w:r>
            <w:proofErr w:type="spellEnd"/>
          </w:p>
        </w:tc>
        <w:tc>
          <w:tcPr>
            <w:tcW w:w="1702" w:type="dxa"/>
            <w:tcBorders>
              <w:top w:val="nil"/>
              <w:left w:val="nil"/>
              <w:bottom w:val="single" w:sz="8" w:space="0" w:color="auto"/>
              <w:right w:val="nil"/>
            </w:tcBorders>
            <w:tcMar>
              <w:top w:w="0" w:type="dxa"/>
              <w:left w:w="108" w:type="dxa"/>
              <w:bottom w:w="0" w:type="dxa"/>
              <w:right w:w="108" w:type="dxa"/>
            </w:tcMar>
            <w:hideMark/>
          </w:tcPr>
          <w:p w:rsidR="002E33BF" w:rsidRDefault="00F00F98">
            <w:pPr>
              <w:pStyle w:val="a3"/>
              <w:jc w:val="center"/>
            </w:pPr>
            <w:r>
              <w:t> </w:t>
            </w:r>
          </w:p>
        </w:tc>
        <w:tc>
          <w:tcPr>
            <w:tcW w:w="3402" w:type="dxa"/>
            <w:tcMar>
              <w:top w:w="0" w:type="dxa"/>
              <w:left w:w="108" w:type="dxa"/>
              <w:bottom w:w="0" w:type="dxa"/>
              <w:right w:w="108" w:type="dxa"/>
            </w:tcMar>
            <w:hideMark/>
          </w:tcPr>
          <w:p w:rsidR="002E33BF" w:rsidRDefault="00F00F98">
            <w:pPr>
              <w:pStyle w:val="a3"/>
              <w:jc w:val="center"/>
            </w:pPr>
            <w:r>
              <w:t> </w:t>
            </w:r>
          </w:p>
          <w:p w:rsidR="002E33BF" w:rsidRDefault="00F00F98">
            <w:pPr>
              <w:pStyle w:val="a3"/>
              <w:jc w:val="center"/>
            </w:pPr>
            <w:r>
              <w:rPr>
                <w:sz w:val="13"/>
                <w:szCs w:val="13"/>
                <w:lang w:val="en-US"/>
              </w:rPr>
              <w:t>[FIO]</w:t>
            </w:r>
          </w:p>
        </w:tc>
      </w:tr>
      <w:tr w:rsidR="002E33BF">
        <w:tc>
          <w:tcPr>
            <w:tcW w:w="1980" w:type="dxa"/>
            <w:vAlign w:val="center"/>
            <w:hideMark/>
          </w:tcPr>
          <w:p w:rsidR="002E33BF" w:rsidRDefault="002E33BF"/>
        </w:tc>
        <w:tc>
          <w:tcPr>
            <w:tcW w:w="2550" w:type="dxa"/>
            <w:vAlign w:val="center"/>
            <w:hideMark/>
          </w:tcPr>
          <w:p w:rsidR="002E33BF" w:rsidRDefault="002E33BF"/>
        </w:tc>
        <w:tc>
          <w:tcPr>
            <w:tcW w:w="1695" w:type="dxa"/>
            <w:vAlign w:val="center"/>
            <w:hideMark/>
          </w:tcPr>
          <w:p w:rsidR="002E33BF" w:rsidRDefault="002E33BF"/>
        </w:tc>
        <w:tc>
          <w:tcPr>
            <w:tcW w:w="3405" w:type="dxa"/>
            <w:vAlign w:val="center"/>
            <w:hideMark/>
          </w:tcPr>
          <w:p w:rsidR="002E33BF" w:rsidRDefault="002E33BF"/>
        </w:tc>
      </w:tr>
    </w:tbl>
    <w:p w:rsidR="002E33BF" w:rsidRDefault="002E33BF">
      <w:pPr>
        <w:rPr>
          <w:b/>
          <w:bCs/>
          <w:sz w:val="13"/>
          <w:szCs w:val="13"/>
          <w:lang w:val="en-US"/>
        </w:rPr>
        <w:sectPr w:rsidR="002E33BF">
          <w:pgSz w:w="11906" w:h="16838"/>
          <w:pgMar w:top="426" w:right="566" w:bottom="426" w:left="567" w:header="708" w:footer="708" w:gutter="0"/>
          <w:cols w:space="708"/>
          <w:docGrid w:linePitch="360"/>
        </w:sectPr>
      </w:pPr>
    </w:p>
    <w:p w:rsidR="002E33BF" w:rsidRDefault="00F00F98">
      <w:pPr>
        <w:pStyle w:val="1"/>
        <w:jc w:val="center"/>
        <w:rPr>
          <w:rFonts w:eastAsia="Times New Roman"/>
        </w:rPr>
      </w:pPr>
      <w:r>
        <w:rPr>
          <w:rFonts w:eastAsia="Times New Roman"/>
          <w:b/>
          <w:bCs/>
          <w:sz w:val="16"/>
          <w:szCs w:val="16"/>
        </w:rPr>
        <w:t>АКТ</w:t>
      </w:r>
    </w:p>
    <w:p w:rsidR="002E33BF" w:rsidRDefault="00F00F98">
      <w:pPr>
        <w:jc w:val="center"/>
      </w:pPr>
      <w:r>
        <w:rPr>
          <w:b/>
          <w:bCs/>
          <w:sz w:val="16"/>
          <w:szCs w:val="16"/>
        </w:rPr>
        <w:t>ПРИЕМКИ–ПЕРЕДАЧИ ОБОРУДОВАНИЯ</w:t>
      </w:r>
    </w:p>
    <w:p w:rsidR="002E33BF" w:rsidRDefault="00F00F98">
      <w:pPr>
        <w:jc w:val="center"/>
      </w:pPr>
      <w:r>
        <w:rPr>
          <w:b/>
          <w:bCs/>
          <w:sz w:val="16"/>
          <w:szCs w:val="16"/>
        </w:rPr>
        <w:t xml:space="preserve">к договору №   </w:t>
      </w:r>
      <w:r>
        <w:rPr>
          <w:b/>
          <w:bCs/>
          <w:sz w:val="16"/>
          <w:szCs w:val="16"/>
          <w:u w:val="single"/>
        </w:rPr>
        <w:t xml:space="preserve">[PIN] </w:t>
      </w:r>
    </w:p>
    <w:p w:rsidR="002E33BF" w:rsidRDefault="00F00F98">
      <w:pPr>
        <w:jc w:val="center"/>
      </w:pPr>
      <w:r>
        <w:rPr>
          <w:b/>
          <w:bCs/>
          <w:sz w:val="16"/>
          <w:szCs w:val="16"/>
        </w:rPr>
        <w:t xml:space="preserve">о предоставлении в пользование оконечного абонентского оборудования </w:t>
      </w:r>
    </w:p>
    <w:p w:rsidR="002E33BF" w:rsidRDefault="00F00F98">
      <w:pPr>
        <w:jc w:val="center"/>
      </w:pPr>
      <w:r>
        <w:t> </w:t>
      </w:r>
    </w:p>
    <w:p w:rsidR="002E33BF" w:rsidRDefault="00F00F98">
      <w:r>
        <w:t> </w:t>
      </w:r>
    </w:p>
    <w:p w:rsidR="002E33BF" w:rsidRDefault="00F00F98">
      <w:r>
        <w:rPr>
          <w:sz w:val="16"/>
          <w:szCs w:val="16"/>
        </w:rPr>
        <w:t>г. Пенза                                                                                                 [</w:t>
      </w:r>
      <w:proofErr w:type="spellStart"/>
      <w:r>
        <w:rPr>
          <w:sz w:val="16"/>
          <w:szCs w:val="16"/>
        </w:rPr>
        <w:t>DataReg</w:t>
      </w:r>
      <w:proofErr w:type="spellEnd"/>
      <w:r>
        <w:rPr>
          <w:sz w:val="16"/>
          <w:szCs w:val="16"/>
        </w:rPr>
        <w:t>] г.</w:t>
      </w:r>
    </w:p>
    <w:p w:rsidR="002E33BF" w:rsidRDefault="00F00F98">
      <w:pPr>
        <w:jc w:val="both"/>
      </w:pPr>
      <w:r>
        <w:t> </w:t>
      </w:r>
    </w:p>
    <w:p w:rsidR="002E33BF" w:rsidRDefault="00F00F98">
      <w:pPr>
        <w:pStyle w:val="a3"/>
        <w:ind w:firstLine="360"/>
        <w:jc w:val="both"/>
      </w:pPr>
      <w:r>
        <w:rPr>
          <w:sz w:val="16"/>
          <w:szCs w:val="16"/>
        </w:rPr>
        <w:t xml:space="preserve">ЗАО «Пензенская телефонная компания», в лице Генерального директора С.Ю. </w:t>
      </w:r>
      <w:proofErr w:type="spellStart"/>
      <w:r>
        <w:rPr>
          <w:sz w:val="16"/>
          <w:szCs w:val="16"/>
        </w:rPr>
        <w:t>Ромашина</w:t>
      </w:r>
      <w:proofErr w:type="spellEnd"/>
      <w:r>
        <w:rPr>
          <w:sz w:val="16"/>
          <w:szCs w:val="16"/>
        </w:rPr>
        <w:t xml:space="preserve">, действующего на основании Устава, именуемое в дальнейшем </w:t>
      </w:r>
      <w:r>
        <w:rPr>
          <w:b/>
          <w:bCs/>
          <w:sz w:val="16"/>
          <w:szCs w:val="16"/>
        </w:rPr>
        <w:t>«Оператор связи»</w:t>
      </w:r>
      <w:r>
        <w:rPr>
          <w:sz w:val="16"/>
          <w:szCs w:val="16"/>
        </w:rPr>
        <w:t>, с одной стороны и</w:t>
      </w:r>
    </w:p>
    <w:tbl>
      <w:tblPr>
        <w:tblW w:w="0" w:type="auto"/>
        <w:tblCellMar>
          <w:left w:w="0" w:type="dxa"/>
          <w:right w:w="0" w:type="dxa"/>
        </w:tblCellMar>
        <w:tblLook w:val="04A0"/>
      </w:tblPr>
      <w:tblGrid>
        <w:gridCol w:w="10881"/>
      </w:tblGrid>
      <w:tr w:rsidR="002E33BF">
        <w:trPr>
          <w:trHeight w:val="284"/>
        </w:trPr>
        <w:tc>
          <w:tcPr>
            <w:tcW w:w="10881" w:type="dxa"/>
            <w:tcBorders>
              <w:top w:val="nil"/>
              <w:left w:val="nil"/>
              <w:bottom w:val="single" w:sz="8" w:space="0" w:color="auto"/>
              <w:right w:val="nil"/>
            </w:tcBorders>
            <w:tcMar>
              <w:top w:w="0" w:type="dxa"/>
              <w:left w:w="108" w:type="dxa"/>
              <w:bottom w:w="0" w:type="dxa"/>
              <w:right w:w="108" w:type="dxa"/>
            </w:tcMar>
            <w:vAlign w:val="bottom"/>
            <w:hideMark/>
          </w:tcPr>
          <w:p w:rsidR="002E33BF" w:rsidRDefault="00F00F98">
            <w:pPr>
              <w:ind w:right="-1"/>
            </w:pPr>
            <w:r>
              <w:rPr>
                <w:sz w:val="16"/>
                <w:szCs w:val="16"/>
                <w:lang w:val="en-US"/>
              </w:rPr>
              <w:t>[FIO], [DR]</w:t>
            </w:r>
          </w:p>
        </w:tc>
      </w:tr>
      <w:tr w:rsidR="002E33BF">
        <w:trPr>
          <w:trHeight w:val="70"/>
        </w:trPr>
        <w:tc>
          <w:tcPr>
            <w:tcW w:w="10881" w:type="dxa"/>
            <w:tcMar>
              <w:top w:w="0" w:type="dxa"/>
              <w:left w:w="108" w:type="dxa"/>
              <w:bottom w:w="0" w:type="dxa"/>
              <w:right w:w="108" w:type="dxa"/>
            </w:tcMar>
            <w:hideMark/>
          </w:tcPr>
          <w:p w:rsidR="002E33BF" w:rsidRDefault="00F00F98">
            <w:pPr>
              <w:ind w:right="-1"/>
              <w:jc w:val="center"/>
            </w:pPr>
            <w:r>
              <w:rPr>
                <w:sz w:val="16"/>
                <w:szCs w:val="16"/>
              </w:rPr>
              <w:t>(Ф.И.О., дата рождения)</w:t>
            </w:r>
          </w:p>
        </w:tc>
      </w:tr>
    </w:tbl>
    <w:p w:rsidR="002E33BF" w:rsidRDefault="00F00F98">
      <w:pPr>
        <w:jc w:val="both"/>
      </w:pPr>
      <w:r>
        <w:rPr>
          <w:sz w:val="16"/>
          <w:szCs w:val="16"/>
        </w:rPr>
        <w:t>действующи</w:t>
      </w:r>
      <w:proofErr w:type="gramStart"/>
      <w:r>
        <w:rPr>
          <w:sz w:val="16"/>
          <w:szCs w:val="16"/>
        </w:rPr>
        <w:t>й(</w:t>
      </w:r>
      <w:proofErr w:type="spellStart"/>
      <w:proofErr w:type="gramEnd"/>
      <w:r>
        <w:rPr>
          <w:sz w:val="16"/>
          <w:szCs w:val="16"/>
        </w:rPr>
        <w:t>ая</w:t>
      </w:r>
      <w:proofErr w:type="spellEnd"/>
      <w:r>
        <w:rPr>
          <w:sz w:val="16"/>
          <w:szCs w:val="16"/>
        </w:rPr>
        <w:t>) на основании личной инициативы, с другой стороны, именуемый(</w:t>
      </w:r>
      <w:proofErr w:type="spellStart"/>
      <w:r>
        <w:rPr>
          <w:sz w:val="16"/>
          <w:szCs w:val="16"/>
        </w:rPr>
        <w:t>ая</w:t>
      </w:r>
      <w:proofErr w:type="spellEnd"/>
      <w:r>
        <w:rPr>
          <w:sz w:val="16"/>
          <w:szCs w:val="16"/>
        </w:rPr>
        <w:t xml:space="preserve">) в дальнейшем </w:t>
      </w:r>
      <w:r>
        <w:rPr>
          <w:b/>
          <w:bCs/>
          <w:sz w:val="16"/>
          <w:szCs w:val="16"/>
        </w:rPr>
        <w:t>«Абонент»</w:t>
      </w:r>
      <w:r>
        <w:rPr>
          <w:sz w:val="16"/>
          <w:szCs w:val="16"/>
        </w:rPr>
        <w:t>, совместно</w:t>
      </w:r>
      <w:r>
        <w:rPr>
          <w:b/>
          <w:bCs/>
          <w:sz w:val="16"/>
          <w:szCs w:val="16"/>
        </w:rPr>
        <w:t xml:space="preserve"> </w:t>
      </w:r>
      <w:r>
        <w:rPr>
          <w:sz w:val="16"/>
          <w:szCs w:val="16"/>
        </w:rPr>
        <w:t xml:space="preserve">именуемые </w:t>
      </w:r>
      <w:r>
        <w:rPr>
          <w:b/>
          <w:bCs/>
          <w:sz w:val="16"/>
          <w:szCs w:val="16"/>
        </w:rPr>
        <w:t>«Стороны»</w:t>
      </w:r>
      <w:r>
        <w:rPr>
          <w:sz w:val="16"/>
          <w:szCs w:val="16"/>
        </w:rPr>
        <w:t>, составили настоящий акт о нижеследующем:</w:t>
      </w:r>
    </w:p>
    <w:p w:rsidR="002E33BF" w:rsidRDefault="00F00F98">
      <w:pPr>
        <w:ind w:left="720" w:hanging="360"/>
        <w:jc w:val="both"/>
      </w:pPr>
      <w:r>
        <w:rPr>
          <w:sz w:val="16"/>
          <w:szCs w:val="16"/>
        </w:rPr>
        <w:t>1.</w:t>
      </w:r>
      <w:r>
        <w:rPr>
          <w:sz w:val="14"/>
          <w:szCs w:val="14"/>
        </w:rPr>
        <w:t xml:space="preserve">       </w:t>
      </w:r>
      <w:r>
        <w:rPr>
          <w:sz w:val="16"/>
          <w:szCs w:val="16"/>
        </w:rPr>
        <w:t>«Оператор связи» в соответствии с договором о предоставлении в пользование оконечного абонентского оборудования</w:t>
      </w:r>
    </w:p>
    <w:tbl>
      <w:tblPr>
        <w:tblW w:w="11023" w:type="dxa"/>
        <w:tblCellMar>
          <w:left w:w="0" w:type="dxa"/>
          <w:right w:w="0" w:type="dxa"/>
        </w:tblCellMar>
        <w:tblLook w:val="04A0"/>
      </w:tblPr>
      <w:tblGrid>
        <w:gridCol w:w="3794"/>
        <w:gridCol w:w="1134"/>
        <w:gridCol w:w="567"/>
        <w:gridCol w:w="1417"/>
        <w:gridCol w:w="4111"/>
      </w:tblGrid>
      <w:tr w:rsidR="002E33BF">
        <w:trPr>
          <w:trHeight w:val="227"/>
        </w:trPr>
        <w:tc>
          <w:tcPr>
            <w:tcW w:w="3794" w:type="dxa"/>
            <w:tcMar>
              <w:top w:w="0" w:type="dxa"/>
              <w:left w:w="108" w:type="dxa"/>
              <w:bottom w:w="0" w:type="dxa"/>
              <w:right w:w="108" w:type="dxa"/>
            </w:tcMar>
            <w:vAlign w:val="bottom"/>
            <w:hideMark/>
          </w:tcPr>
          <w:p w:rsidR="002E33BF" w:rsidRDefault="00F00F98">
            <w:r>
              <w:rPr>
                <w:sz w:val="16"/>
                <w:szCs w:val="16"/>
              </w:rPr>
              <w:t>физическим лицам №</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2E33BF" w:rsidRDefault="00F00F98">
            <w:pPr>
              <w:ind w:right="-1"/>
            </w:pPr>
            <w:r>
              <w:rPr>
                <w:sz w:val="16"/>
                <w:szCs w:val="16"/>
                <w:lang w:val="en-US"/>
              </w:rPr>
              <w:t>[PIN]</w:t>
            </w:r>
          </w:p>
        </w:tc>
        <w:tc>
          <w:tcPr>
            <w:tcW w:w="567" w:type="dxa"/>
            <w:tcMar>
              <w:top w:w="0" w:type="dxa"/>
              <w:left w:w="108" w:type="dxa"/>
              <w:bottom w:w="0" w:type="dxa"/>
              <w:right w:w="108" w:type="dxa"/>
            </w:tcMar>
            <w:vAlign w:val="bottom"/>
            <w:hideMark/>
          </w:tcPr>
          <w:p w:rsidR="002E33BF" w:rsidRDefault="00F00F98">
            <w:pPr>
              <w:ind w:right="-1"/>
            </w:pPr>
            <w:r>
              <w:rPr>
                <w:sz w:val="16"/>
                <w:szCs w:val="16"/>
              </w:rPr>
              <w:t>от</w:t>
            </w:r>
          </w:p>
        </w:tc>
        <w:tc>
          <w:tcPr>
            <w:tcW w:w="1417" w:type="dxa"/>
            <w:tcBorders>
              <w:top w:val="nil"/>
              <w:left w:val="nil"/>
              <w:bottom w:val="single" w:sz="8" w:space="0" w:color="auto"/>
              <w:right w:val="nil"/>
            </w:tcBorders>
            <w:tcMar>
              <w:top w:w="0" w:type="dxa"/>
              <w:left w:w="108" w:type="dxa"/>
              <w:bottom w:w="0" w:type="dxa"/>
              <w:right w:w="108" w:type="dxa"/>
            </w:tcMar>
            <w:vAlign w:val="bottom"/>
            <w:hideMark/>
          </w:tcPr>
          <w:p w:rsidR="002E33BF" w:rsidRDefault="00F00F98">
            <w:pPr>
              <w:ind w:right="-1"/>
            </w:pPr>
            <w:r>
              <w:rPr>
                <w:sz w:val="16"/>
                <w:szCs w:val="16"/>
                <w:lang w:val="en-US"/>
              </w:rPr>
              <w:t>[</w:t>
            </w:r>
            <w:proofErr w:type="spellStart"/>
            <w:r>
              <w:rPr>
                <w:sz w:val="16"/>
                <w:szCs w:val="16"/>
                <w:lang w:val="en-US"/>
              </w:rPr>
              <w:t>DataReg</w:t>
            </w:r>
            <w:proofErr w:type="spellEnd"/>
            <w:r>
              <w:rPr>
                <w:sz w:val="16"/>
                <w:szCs w:val="16"/>
                <w:lang w:val="en-US"/>
              </w:rPr>
              <w:t>]</w:t>
            </w:r>
          </w:p>
        </w:tc>
        <w:tc>
          <w:tcPr>
            <w:tcW w:w="4111" w:type="dxa"/>
            <w:tcMar>
              <w:top w:w="0" w:type="dxa"/>
              <w:left w:w="108" w:type="dxa"/>
              <w:bottom w:w="0" w:type="dxa"/>
              <w:right w:w="108" w:type="dxa"/>
            </w:tcMar>
            <w:vAlign w:val="bottom"/>
            <w:hideMark/>
          </w:tcPr>
          <w:p w:rsidR="002E33BF" w:rsidRDefault="00F00F98">
            <w:pPr>
              <w:ind w:right="-1"/>
            </w:pPr>
            <w:r>
              <w:rPr>
                <w:sz w:val="16"/>
                <w:szCs w:val="16"/>
              </w:rPr>
              <w:t>передал, а «Абонент» принял</w:t>
            </w:r>
          </w:p>
        </w:tc>
      </w:tr>
    </w:tbl>
    <w:p w:rsidR="002E33BF" w:rsidRDefault="00F00F98">
      <w:pPr>
        <w:jc w:val="both"/>
      </w:pPr>
      <w:r>
        <w:rPr>
          <w:sz w:val="16"/>
          <w:szCs w:val="16"/>
        </w:rPr>
        <w:t xml:space="preserve">в </w:t>
      </w:r>
      <w:proofErr w:type="gramStart"/>
      <w:r>
        <w:rPr>
          <w:sz w:val="16"/>
          <w:szCs w:val="16"/>
        </w:rPr>
        <w:t>пользование</w:t>
      </w:r>
      <w:proofErr w:type="gramEnd"/>
      <w:r>
        <w:rPr>
          <w:sz w:val="16"/>
          <w:szCs w:val="16"/>
        </w:rPr>
        <w:t xml:space="preserve"> следующее оконечное абонентское оборудование (далее – Оборудование):</w:t>
      </w:r>
    </w:p>
    <w:p w:rsidR="002E33BF" w:rsidRDefault="00F00F98">
      <w:pPr>
        <w:jc w:val="both"/>
      </w:pPr>
      <w:r>
        <w:t> </w:t>
      </w:r>
    </w:p>
    <w:tbl>
      <w:tblPr>
        <w:tblW w:w="10915" w:type="dxa"/>
        <w:tblInd w:w="108" w:type="dxa"/>
        <w:tblCellMar>
          <w:left w:w="0" w:type="dxa"/>
          <w:right w:w="0" w:type="dxa"/>
        </w:tblCellMar>
        <w:tblLook w:val="04A0"/>
      </w:tblPr>
      <w:tblGrid>
        <w:gridCol w:w="292"/>
        <w:gridCol w:w="1229"/>
        <w:gridCol w:w="180"/>
        <w:gridCol w:w="539"/>
        <w:gridCol w:w="165"/>
        <w:gridCol w:w="1123"/>
        <w:gridCol w:w="75"/>
        <w:gridCol w:w="1393"/>
        <w:gridCol w:w="105"/>
        <w:gridCol w:w="299"/>
        <w:gridCol w:w="794"/>
        <w:gridCol w:w="1214"/>
        <w:gridCol w:w="1138"/>
        <w:gridCol w:w="106"/>
        <w:gridCol w:w="2263"/>
      </w:tblGrid>
      <w:tr w:rsidR="002E33BF">
        <w:trPr>
          <w:trHeight w:val="227"/>
        </w:trPr>
        <w:tc>
          <w:tcPr>
            <w:tcW w:w="2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E33BF" w:rsidRDefault="00F00F98">
            <w:pPr>
              <w:ind w:right="-1"/>
            </w:pPr>
            <w:r>
              <w:t> </w:t>
            </w:r>
          </w:p>
        </w:tc>
        <w:tc>
          <w:tcPr>
            <w:tcW w:w="2108" w:type="dxa"/>
            <w:gridSpan w:val="4"/>
            <w:tcMar>
              <w:top w:w="0" w:type="dxa"/>
              <w:left w:w="108" w:type="dxa"/>
              <w:bottom w:w="0" w:type="dxa"/>
              <w:right w:w="108" w:type="dxa"/>
            </w:tcMar>
            <w:vAlign w:val="bottom"/>
            <w:hideMark/>
          </w:tcPr>
          <w:p w:rsidR="002E33BF" w:rsidRDefault="00F00F98">
            <w:pPr>
              <w:ind w:right="-1"/>
            </w:pPr>
            <w:r>
              <w:rPr>
                <w:b/>
                <w:bCs/>
                <w:sz w:val="16"/>
                <w:szCs w:val="16"/>
              </w:rPr>
              <w:t xml:space="preserve">абонентский </w:t>
            </w:r>
            <w:proofErr w:type="spellStart"/>
            <w:r>
              <w:rPr>
                <w:b/>
                <w:bCs/>
                <w:sz w:val="16"/>
                <w:szCs w:val="16"/>
              </w:rPr>
              <w:t>маршрутизатор</w:t>
            </w:r>
            <w:proofErr w:type="spellEnd"/>
          </w:p>
        </w:tc>
        <w:tc>
          <w:tcPr>
            <w:tcW w:w="2994" w:type="dxa"/>
            <w:gridSpan w:val="5"/>
            <w:tcBorders>
              <w:top w:val="nil"/>
              <w:left w:val="nil"/>
              <w:bottom w:val="single" w:sz="8" w:space="0" w:color="auto"/>
              <w:right w:val="nil"/>
            </w:tcBorders>
            <w:tcMar>
              <w:top w:w="0" w:type="dxa"/>
              <w:left w:w="108" w:type="dxa"/>
              <w:bottom w:w="0" w:type="dxa"/>
              <w:right w:w="108" w:type="dxa"/>
            </w:tcMar>
            <w:vAlign w:val="bottom"/>
            <w:hideMark/>
          </w:tcPr>
          <w:p w:rsidR="002E33BF" w:rsidRDefault="00F00F98">
            <w:pPr>
              <w:ind w:right="-1"/>
            </w:pPr>
            <w:r>
              <w:rPr>
                <w:b/>
                <w:bCs/>
                <w:sz w:val="16"/>
                <w:szCs w:val="16"/>
                <w:lang w:val="en-US"/>
              </w:rPr>
              <w:t>[f01]</w:t>
            </w:r>
          </w:p>
        </w:tc>
        <w:tc>
          <w:tcPr>
            <w:tcW w:w="2009" w:type="dxa"/>
            <w:gridSpan w:val="2"/>
            <w:tcMar>
              <w:top w:w="0" w:type="dxa"/>
              <w:left w:w="108" w:type="dxa"/>
              <w:bottom w:w="0" w:type="dxa"/>
              <w:right w:w="108" w:type="dxa"/>
            </w:tcMar>
            <w:vAlign w:val="bottom"/>
            <w:hideMark/>
          </w:tcPr>
          <w:p w:rsidR="002E33BF" w:rsidRDefault="00F00F98">
            <w:pPr>
              <w:ind w:right="-1"/>
            </w:pPr>
            <w:r>
              <w:rPr>
                <w:b/>
                <w:bCs/>
                <w:sz w:val="16"/>
                <w:szCs w:val="16"/>
              </w:rPr>
              <w:t>серийный номер</w:t>
            </w:r>
          </w:p>
        </w:tc>
        <w:tc>
          <w:tcPr>
            <w:tcW w:w="3513" w:type="dxa"/>
            <w:gridSpan w:val="3"/>
            <w:tcBorders>
              <w:top w:val="nil"/>
              <w:left w:val="nil"/>
              <w:bottom w:val="single" w:sz="8" w:space="0" w:color="auto"/>
              <w:right w:val="nil"/>
            </w:tcBorders>
            <w:tcMar>
              <w:top w:w="0" w:type="dxa"/>
              <w:left w:w="108" w:type="dxa"/>
              <w:bottom w:w="0" w:type="dxa"/>
              <w:right w:w="108" w:type="dxa"/>
            </w:tcMar>
            <w:vAlign w:val="bottom"/>
            <w:hideMark/>
          </w:tcPr>
          <w:p w:rsidR="002E33BF" w:rsidRDefault="00F00F98">
            <w:pPr>
              <w:ind w:right="-1"/>
            </w:pPr>
            <w:r>
              <w:rPr>
                <w:b/>
                <w:bCs/>
                <w:sz w:val="16"/>
                <w:szCs w:val="16"/>
                <w:lang w:val="en-US"/>
              </w:rPr>
              <w:t>[f02]</w:t>
            </w:r>
          </w:p>
        </w:tc>
      </w:tr>
      <w:tr w:rsidR="002E33BF">
        <w:trPr>
          <w:trHeight w:val="227"/>
        </w:trPr>
        <w:tc>
          <w:tcPr>
            <w:tcW w:w="1517" w:type="dxa"/>
            <w:gridSpan w:val="2"/>
            <w:tcMar>
              <w:top w:w="0" w:type="dxa"/>
              <w:left w:w="108" w:type="dxa"/>
              <w:bottom w:w="0" w:type="dxa"/>
              <w:right w:w="108" w:type="dxa"/>
            </w:tcMar>
            <w:vAlign w:val="bottom"/>
            <w:hideMark/>
          </w:tcPr>
          <w:p w:rsidR="002E33BF" w:rsidRDefault="00F00F98">
            <w:pPr>
              <w:ind w:right="-1"/>
            </w:pPr>
            <w:r>
              <w:rPr>
                <w:b/>
                <w:bCs/>
                <w:sz w:val="16"/>
                <w:szCs w:val="16"/>
              </w:rPr>
              <w:t>стоимостью</w:t>
            </w:r>
          </w:p>
        </w:tc>
        <w:tc>
          <w:tcPr>
            <w:tcW w:w="2006" w:type="dxa"/>
            <w:gridSpan w:val="4"/>
            <w:tcBorders>
              <w:top w:val="nil"/>
              <w:left w:val="nil"/>
              <w:bottom w:val="single" w:sz="8" w:space="0" w:color="auto"/>
              <w:right w:val="nil"/>
            </w:tcBorders>
            <w:tcMar>
              <w:top w:w="0" w:type="dxa"/>
              <w:left w:w="108" w:type="dxa"/>
              <w:bottom w:w="0" w:type="dxa"/>
              <w:right w:w="108" w:type="dxa"/>
            </w:tcMar>
            <w:vAlign w:val="bottom"/>
            <w:hideMark/>
          </w:tcPr>
          <w:p w:rsidR="002E33BF" w:rsidRDefault="00F00F98">
            <w:pPr>
              <w:ind w:right="-1"/>
            </w:pPr>
            <w:r>
              <w:rPr>
                <w:b/>
                <w:bCs/>
                <w:sz w:val="16"/>
                <w:szCs w:val="16"/>
                <w:lang w:val="en-US"/>
              </w:rPr>
              <w:t>[f03]</w:t>
            </w:r>
          </w:p>
        </w:tc>
        <w:tc>
          <w:tcPr>
            <w:tcW w:w="1464" w:type="dxa"/>
            <w:gridSpan w:val="2"/>
            <w:tcMar>
              <w:top w:w="0" w:type="dxa"/>
              <w:left w:w="108" w:type="dxa"/>
              <w:bottom w:w="0" w:type="dxa"/>
              <w:right w:w="108" w:type="dxa"/>
            </w:tcMar>
            <w:vAlign w:val="bottom"/>
            <w:hideMark/>
          </w:tcPr>
          <w:p w:rsidR="002E33BF" w:rsidRDefault="00F00F98">
            <w:pPr>
              <w:ind w:right="-1"/>
            </w:pPr>
            <w:r>
              <w:rPr>
                <w:sz w:val="16"/>
                <w:szCs w:val="16"/>
              </w:rPr>
              <w:t>руб.</w:t>
            </w:r>
          </w:p>
        </w:tc>
        <w:tc>
          <w:tcPr>
            <w:tcW w:w="1199" w:type="dxa"/>
            <w:gridSpan w:val="3"/>
            <w:tcBorders>
              <w:top w:val="nil"/>
              <w:left w:val="nil"/>
              <w:bottom w:val="single" w:sz="8" w:space="0" w:color="auto"/>
              <w:right w:val="nil"/>
            </w:tcBorders>
            <w:tcMar>
              <w:top w:w="0" w:type="dxa"/>
              <w:left w:w="108" w:type="dxa"/>
              <w:bottom w:w="0" w:type="dxa"/>
              <w:right w:w="108" w:type="dxa"/>
            </w:tcMar>
            <w:vAlign w:val="bottom"/>
            <w:hideMark/>
          </w:tcPr>
          <w:p w:rsidR="002E33BF" w:rsidRDefault="00F00F98">
            <w:pPr>
              <w:ind w:right="-1"/>
            </w:pPr>
            <w:r>
              <w:rPr>
                <w:b/>
                <w:bCs/>
                <w:sz w:val="16"/>
                <w:szCs w:val="16"/>
                <w:lang w:val="en-US"/>
              </w:rPr>
              <w:t>00</w:t>
            </w:r>
          </w:p>
        </w:tc>
        <w:tc>
          <w:tcPr>
            <w:tcW w:w="2353" w:type="dxa"/>
            <w:gridSpan w:val="2"/>
            <w:tcMar>
              <w:top w:w="0" w:type="dxa"/>
              <w:left w:w="108" w:type="dxa"/>
              <w:bottom w:w="0" w:type="dxa"/>
              <w:right w:w="108" w:type="dxa"/>
            </w:tcMar>
            <w:vAlign w:val="bottom"/>
            <w:hideMark/>
          </w:tcPr>
          <w:p w:rsidR="002E33BF" w:rsidRDefault="00F00F98">
            <w:pPr>
              <w:ind w:right="-1"/>
            </w:pPr>
            <w:r>
              <w:rPr>
                <w:sz w:val="16"/>
                <w:szCs w:val="16"/>
              </w:rPr>
              <w:t>коп</w:t>
            </w:r>
            <w:proofErr w:type="gramStart"/>
            <w:r>
              <w:rPr>
                <w:sz w:val="16"/>
                <w:szCs w:val="16"/>
              </w:rPr>
              <w:t>.</w:t>
            </w:r>
            <w:proofErr w:type="gramEnd"/>
            <w:r>
              <w:rPr>
                <w:sz w:val="16"/>
                <w:szCs w:val="16"/>
              </w:rPr>
              <w:t xml:space="preserve"> </w:t>
            </w:r>
            <w:proofErr w:type="gramStart"/>
            <w:r>
              <w:rPr>
                <w:sz w:val="16"/>
                <w:szCs w:val="16"/>
              </w:rPr>
              <w:t>с</w:t>
            </w:r>
            <w:proofErr w:type="gramEnd"/>
            <w:r>
              <w:rPr>
                <w:sz w:val="16"/>
                <w:szCs w:val="16"/>
              </w:rPr>
              <w:t xml:space="preserve"> учетом НДС.</w:t>
            </w:r>
          </w:p>
        </w:tc>
        <w:tc>
          <w:tcPr>
            <w:tcW w:w="2370" w:type="dxa"/>
            <w:gridSpan w:val="2"/>
            <w:vAlign w:val="center"/>
            <w:hideMark/>
          </w:tcPr>
          <w:p w:rsidR="002E33BF" w:rsidRDefault="00F00F98">
            <w:r>
              <w:t> </w:t>
            </w:r>
          </w:p>
        </w:tc>
      </w:tr>
      <w:tr w:rsidR="002E33BF">
        <w:trPr>
          <w:trHeight w:val="227"/>
        </w:trPr>
        <w:tc>
          <w:tcPr>
            <w:tcW w:w="2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E33BF" w:rsidRDefault="00F00F98">
            <w:pPr>
              <w:ind w:right="-1"/>
            </w:pPr>
            <w:r>
              <w:t> </w:t>
            </w:r>
          </w:p>
        </w:tc>
        <w:tc>
          <w:tcPr>
            <w:tcW w:w="1939" w:type="dxa"/>
            <w:gridSpan w:val="3"/>
            <w:tcMar>
              <w:top w:w="0" w:type="dxa"/>
              <w:left w:w="108" w:type="dxa"/>
              <w:bottom w:w="0" w:type="dxa"/>
              <w:right w:w="108" w:type="dxa"/>
            </w:tcMar>
            <w:vAlign w:val="bottom"/>
            <w:hideMark/>
          </w:tcPr>
          <w:p w:rsidR="002E33BF" w:rsidRDefault="00F00F98">
            <w:pPr>
              <w:ind w:right="-1"/>
            </w:pPr>
            <w:r>
              <w:rPr>
                <w:b/>
                <w:bCs/>
                <w:sz w:val="16"/>
                <w:szCs w:val="16"/>
              </w:rPr>
              <w:t xml:space="preserve">телефонный </w:t>
            </w:r>
            <w:r>
              <w:rPr>
                <w:b/>
                <w:bCs/>
                <w:sz w:val="16"/>
                <w:szCs w:val="16"/>
                <w:lang w:val="en-US"/>
              </w:rPr>
              <w:t>IP</w:t>
            </w:r>
            <w:r>
              <w:rPr>
                <w:b/>
                <w:bCs/>
                <w:sz w:val="16"/>
                <w:szCs w:val="16"/>
              </w:rPr>
              <w:t>-адаптер</w:t>
            </w:r>
          </w:p>
        </w:tc>
        <w:tc>
          <w:tcPr>
            <w:tcW w:w="3163" w:type="dxa"/>
            <w:gridSpan w:val="6"/>
            <w:tcBorders>
              <w:top w:val="nil"/>
              <w:left w:val="nil"/>
              <w:bottom w:val="single" w:sz="8" w:space="0" w:color="auto"/>
              <w:right w:val="nil"/>
            </w:tcBorders>
            <w:tcMar>
              <w:top w:w="0" w:type="dxa"/>
              <w:left w:w="108" w:type="dxa"/>
              <w:bottom w:w="0" w:type="dxa"/>
              <w:right w:w="108" w:type="dxa"/>
            </w:tcMar>
            <w:vAlign w:val="bottom"/>
            <w:hideMark/>
          </w:tcPr>
          <w:p w:rsidR="002E33BF" w:rsidRDefault="00F00F98">
            <w:pPr>
              <w:ind w:right="-1"/>
            </w:pPr>
            <w:r>
              <w:rPr>
                <w:b/>
                <w:bCs/>
                <w:sz w:val="16"/>
                <w:szCs w:val="16"/>
                <w:lang w:val="en-US"/>
              </w:rPr>
              <w:t>[f04]</w:t>
            </w:r>
          </w:p>
        </w:tc>
        <w:tc>
          <w:tcPr>
            <w:tcW w:w="2009" w:type="dxa"/>
            <w:gridSpan w:val="2"/>
            <w:tcMar>
              <w:top w:w="0" w:type="dxa"/>
              <w:left w:w="108" w:type="dxa"/>
              <w:bottom w:w="0" w:type="dxa"/>
              <w:right w:w="108" w:type="dxa"/>
            </w:tcMar>
            <w:vAlign w:val="bottom"/>
            <w:hideMark/>
          </w:tcPr>
          <w:p w:rsidR="002E33BF" w:rsidRDefault="00F00F98">
            <w:pPr>
              <w:ind w:right="-1"/>
            </w:pPr>
            <w:r>
              <w:rPr>
                <w:b/>
                <w:bCs/>
                <w:sz w:val="16"/>
                <w:szCs w:val="16"/>
              </w:rPr>
              <w:t>серийный номер</w:t>
            </w:r>
          </w:p>
        </w:tc>
        <w:tc>
          <w:tcPr>
            <w:tcW w:w="3513" w:type="dxa"/>
            <w:gridSpan w:val="3"/>
            <w:tcBorders>
              <w:top w:val="nil"/>
              <w:left w:val="nil"/>
              <w:bottom w:val="single" w:sz="8" w:space="0" w:color="auto"/>
              <w:right w:val="nil"/>
            </w:tcBorders>
            <w:tcMar>
              <w:top w:w="0" w:type="dxa"/>
              <w:left w:w="108" w:type="dxa"/>
              <w:bottom w:w="0" w:type="dxa"/>
              <w:right w:w="108" w:type="dxa"/>
            </w:tcMar>
            <w:vAlign w:val="bottom"/>
            <w:hideMark/>
          </w:tcPr>
          <w:p w:rsidR="002E33BF" w:rsidRDefault="00F00F98">
            <w:pPr>
              <w:ind w:right="-1"/>
            </w:pPr>
            <w:r>
              <w:rPr>
                <w:b/>
                <w:bCs/>
                <w:sz w:val="16"/>
                <w:szCs w:val="16"/>
                <w:lang w:val="en-US"/>
              </w:rPr>
              <w:t>[f05]</w:t>
            </w:r>
          </w:p>
        </w:tc>
      </w:tr>
      <w:tr w:rsidR="002E33BF">
        <w:trPr>
          <w:trHeight w:val="227"/>
        </w:trPr>
        <w:tc>
          <w:tcPr>
            <w:tcW w:w="1517" w:type="dxa"/>
            <w:gridSpan w:val="2"/>
            <w:tcMar>
              <w:top w:w="0" w:type="dxa"/>
              <w:left w:w="108" w:type="dxa"/>
              <w:bottom w:w="0" w:type="dxa"/>
              <w:right w:w="108" w:type="dxa"/>
            </w:tcMar>
            <w:vAlign w:val="bottom"/>
            <w:hideMark/>
          </w:tcPr>
          <w:p w:rsidR="002E33BF" w:rsidRDefault="00F00F98">
            <w:pPr>
              <w:ind w:right="-1"/>
            </w:pPr>
            <w:r>
              <w:rPr>
                <w:b/>
                <w:bCs/>
                <w:sz w:val="16"/>
                <w:szCs w:val="16"/>
              </w:rPr>
              <w:t>стоимостью</w:t>
            </w:r>
          </w:p>
        </w:tc>
        <w:tc>
          <w:tcPr>
            <w:tcW w:w="2079" w:type="dxa"/>
            <w:gridSpan w:val="5"/>
            <w:tcBorders>
              <w:top w:val="nil"/>
              <w:left w:val="nil"/>
              <w:bottom w:val="single" w:sz="8" w:space="0" w:color="auto"/>
              <w:right w:val="nil"/>
            </w:tcBorders>
            <w:tcMar>
              <w:top w:w="0" w:type="dxa"/>
              <w:left w:w="108" w:type="dxa"/>
              <w:bottom w:w="0" w:type="dxa"/>
              <w:right w:w="108" w:type="dxa"/>
            </w:tcMar>
            <w:vAlign w:val="bottom"/>
            <w:hideMark/>
          </w:tcPr>
          <w:p w:rsidR="002E33BF" w:rsidRDefault="00F00F98">
            <w:pPr>
              <w:ind w:right="-1"/>
            </w:pPr>
            <w:r>
              <w:rPr>
                <w:b/>
                <w:bCs/>
                <w:sz w:val="16"/>
                <w:szCs w:val="16"/>
                <w:lang w:val="en-US"/>
              </w:rPr>
              <w:t>[f06]</w:t>
            </w:r>
          </w:p>
        </w:tc>
        <w:tc>
          <w:tcPr>
            <w:tcW w:w="1495" w:type="dxa"/>
            <w:gridSpan w:val="2"/>
            <w:tcMar>
              <w:top w:w="0" w:type="dxa"/>
              <w:left w:w="108" w:type="dxa"/>
              <w:bottom w:w="0" w:type="dxa"/>
              <w:right w:w="108" w:type="dxa"/>
            </w:tcMar>
            <w:vAlign w:val="bottom"/>
            <w:hideMark/>
          </w:tcPr>
          <w:p w:rsidR="002E33BF" w:rsidRDefault="00F00F98">
            <w:pPr>
              <w:ind w:right="-1"/>
            </w:pPr>
            <w:r>
              <w:rPr>
                <w:sz w:val="16"/>
                <w:szCs w:val="16"/>
              </w:rPr>
              <w:t>руб.</w:t>
            </w:r>
          </w:p>
        </w:tc>
        <w:tc>
          <w:tcPr>
            <w:tcW w:w="1095" w:type="dxa"/>
            <w:gridSpan w:val="2"/>
            <w:tcBorders>
              <w:top w:val="nil"/>
              <w:left w:val="nil"/>
              <w:bottom w:val="single" w:sz="8" w:space="0" w:color="auto"/>
              <w:right w:val="nil"/>
            </w:tcBorders>
            <w:tcMar>
              <w:top w:w="0" w:type="dxa"/>
              <w:left w:w="108" w:type="dxa"/>
              <w:bottom w:w="0" w:type="dxa"/>
              <w:right w:w="108" w:type="dxa"/>
            </w:tcMar>
            <w:vAlign w:val="bottom"/>
            <w:hideMark/>
          </w:tcPr>
          <w:p w:rsidR="002E33BF" w:rsidRDefault="00F00F98">
            <w:pPr>
              <w:ind w:right="-1"/>
            </w:pPr>
            <w:r>
              <w:rPr>
                <w:b/>
                <w:bCs/>
                <w:sz w:val="16"/>
                <w:szCs w:val="16"/>
                <w:lang w:val="en-US"/>
              </w:rPr>
              <w:t>00</w:t>
            </w:r>
          </w:p>
        </w:tc>
        <w:tc>
          <w:tcPr>
            <w:tcW w:w="2353" w:type="dxa"/>
            <w:gridSpan w:val="2"/>
            <w:tcMar>
              <w:top w:w="0" w:type="dxa"/>
              <w:left w:w="108" w:type="dxa"/>
              <w:bottom w:w="0" w:type="dxa"/>
              <w:right w:w="108" w:type="dxa"/>
            </w:tcMar>
            <w:vAlign w:val="bottom"/>
            <w:hideMark/>
          </w:tcPr>
          <w:p w:rsidR="002E33BF" w:rsidRDefault="00F00F98">
            <w:pPr>
              <w:ind w:right="-1"/>
            </w:pPr>
            <w:r>
              <w:rPr>
                <w:sz w:val="16"/>
                <w:szCs w:val="16"/>
              </w:rPr>
              <w:t>коп</w:t>
            </w:r>
            <w:proofErr w:type="gramStart"/>
            <w:r>
              <w:rPr>
                <w:sz w:val="16"/>
                <w:szCs w:val="16"/>
              </w:rPr>
              <w:t>.</w:t>
            </w:r>
            <w:proofErr w:type="gramEnd"/>
            <w:r>
              <w:rPr>
                <w:sz w:val="16"/>
                <w:szCs w:val="16"/>
              </w:rPr>
              <w:t xml:space="preserve"> </w:t>
            </w:r>
            <w:proofErr w:type="gramStart"/>
            <w:r>
              <w:rPr>
                <w:sz w:val="16"/>
                <w:szCs w:val="16"/>
              </w:rPr>
              <w:t>с</w:t>
            </w:r>
            <w:proofErr w:type="gramEnd"/>
            <w:r>
              <w:rPr>
                <w:sz w:val="16"/>
                <w:szCs w:val="16"/>
              </w:rPr>
              <w:t xml:space="preserve"> учетом НДС.</w:t>
            </w:r>
          </w:p>
        </w:tc>
        <w:tc>
          <w:tcPr>
            <w:tcW w:w="2370" w:type="dxa"/>
            <w:gridSpan w:val="2"/>
            <w:vAlign w:val="center"/>
            <w:hideMark/>
          </w:tcPr>
          <w:p w:rsidR="002E33BF" w:rsidRDefault="00F00F98">
            <w:r>
              <w:t> </w:t>
            </w:r>
          </w:p>
        </w:tc>
      </w:tr>
      <w:tr w:rsidR="002E33BF">
        <w:trPr>
          <w:trHeight w:val="227"/>
        </w:trPr>
        <w:tc>
          <w:tcPr>
            <w:tcW w:w="2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E33BF" w:rsidRDefault="00F00F98">
            <w:pPr>
              <w:ind w:right="-1"/>
            </w:pPr>
            <w:r>
              <w:t> </w:t>
            </w:r>
          </w:p>
        </w:tc>
        <w:tc>
          <w:tcPr>
            <w:tcW w:w="2108" w:type="dxa"/>
            <w:gridSpan w:val="4"/>
            <w:tcMar>
              <w:top w:w="0" w:type="dxa"/>
              <w:left w:w="108" w:type="dxa"/>
              <w:bottom w:w="0" w:type="dxa"/>
              <w:right w:w="108" w:type="dxa"/>
            </w:tcMar>
            <w:vAlign w:val="bottom"/>
            <w:hideMark/>
          </w:tcPr>
          <w:p w:rsidR="002E33BF" w:rsidRDefault="00F00F98">
            <w:pPr>
              <w:ind w:right="-1"/>
            </w:pPr>
            <w:r>
              <w:rPr>
                <w:b/>
                <w:bCs/>
                <w:sz w:val="16"/>
                <w:szCs w:val="16"/>
              </w:rPr>
              <w:t>абонентский коммутатор</w:t>
            </w:r>
          </w:p>
        </w:tc>
        <w:tc>
          <w:tcPr>
            <w:tcW w:w="2994" w:type="dxa"/>
            <w:gridSpan w:val="5"/>
            <w:tcBorders>
              <w:top w:val="nil"/>
              <w:left w:val="nil"/>
              <w:bottom w:val="single" w:sz="8" w:space="0" w:color="auto"/>
              <w:right w:val="nil"/>
            </w:tcBorders>
            <w:tcMar>
              <w:top w:w="0" w:type="dxa"/>
              <w:left w:w="108" w:type="dxa"/>
              <w:bottom w:w="0" w:type="dxa"/>
              <w:right w:w="108" w:type="dxa"/>
            </w:tcMar>
            <w:vAlign w:val="bottom"/>
            <w:hideMark/>
          </w:tcPr>
          <w:p w:rsidR="002E33BF" w:rsidRDefault="00F00F98">
            <w:pPr>
              <w:ind w:right="-1"/>
            </w:pPr>
            <w:r>
              <w:rPr>
                <w:b/>
                <w:bCs/>
                <w:sz w:val="16"/>
                <w:szCs w:val="16"/>
                <w:lang w:val="en-US"/>
              </w:rPr>
              <w:t>[f07]</w:t>
            </w:r>
          </w:p>
        </w:tc>
        <w:tc>
          <w:tcPr>
            <w:tcW w:w="2009" w:type="dxa"/>
            <w:gridSpan w:val="2"/>
            <w:tcMar>
              <w:top w:w="0" w:type="dxa"/>
              <w:left w:w="108" w:type="dxa"/>
              <w:bottom w:w="0" w:type="dxa"/>
              <w:right w:w="108" w:type="dxa"/>
            </w:tcMar>
            <w:vAlign w:val="bottom"/>
            <w:hideMark/>
          </w:tcPr>
          <w:p w:rsidR="002E33BF" w:rsidRDefault="00F00F98">
            <w:pPr>
              <w:ind w:right="-1"/>
            </w:pPr>
            <w:r>
              <w:rPr>
                <w:b/>
                <w:bCs/>
                <w:sz w:val="16"/>
                <w:szCs w:val="16"/>
              </w:rPr>
              <w:t>серийный номер</w:t>
            </w:r>
          </w:p>
        </w:tc>
        <w:tc>
          <w:tcPr>
            <w:tcW w:w="3513" w:type="dxa"/>
            <w:gridSpan w:val="3"/>
            <w:tcBorders>
              <w:top w:val="nil"/>
              <w:left w:val="nil"/>
              <w:bottom w:val="single" w:sz="8" w:space="0" w:color="auto"/>
              <w:right w:val="nil"/>
            </w:tcBorders>
            <w:tcMar>
              <w:top w:w="0" w:type="dxa"/>
              <w:left w:w="108" w:type="dxa"/>
              <w:bottom w:w="0" w:type="dxa"/>
              <w:right w:w="108" w:type="dxa"/>
            </w:tcMar>
            <w:vAlign w:val="bottom"/>
            <w:hideMark/>
          </w:tcPr>
          <w:p w:rsidR="002E33BF" w:rsidRDefault="00F00F98">
            <w:pPr>
              <w:ind w:right="-1"/>
            </w:pPr>
            <w:r>
              <w:rPr>
                <w:b/>
                <w:bCs/>
                <w:sz w:val="16"/>
                <w:szCs w:val="16"/>
                <w:lang w:val="en-US"/>
              </w:rPr>
              <w:t>[f08]</w:t>
            </w:r>
          </w:p>
        </w:tc>
      </w:tr>
      <w:tr w:rsidR="002E33BF">
        <w:trPr>
          <w:trHeight w:val="227"/>
        </w:trPr>
        <w:tc>
          <w:tcPr>
            <w:tcW w:w="1517" w:type="dxa"/>
            <w:gridSpan w:val="2"/>
            <w:tcMar>
              <w:top w:w="0" w:type="dxa"/>
              <w:left w:w="108" w:type="dxa"/>
              <w:bottom w:w="0" w:type="dxa"/>
              <w:right w:w="108" w:type="dxa"/>
            </w:tcMar>
            <w:vAlign w:val="bottom"/>
            <w:hideMark/>
          </w:tcPr>
          <w:p w:rsidR="002E33BF" w:rsidRDefault="00F00F98">
            <w:pPr>
              <w:ind w:right="-1"/>
            </w:pPr>
            <w:r>
              <w:rPr>
                <w:b/>
                <w:bCs/>
                <w:sz w:val="16"/>
                <w:szCs w:val="16"/>
              </w:rPr>
              <w:t>стоимостью</w:t>
            </w:r>
          </w:p>
        </w:tc>
        <w:tc>
          <w:tcPr>
            <w:tcW w:w="2079" w:type="dxa"/>
            <w:gridSpan w:val="5"/>
            <w:tcBorders>
              <w:top w:val="nil"/>
              <w:left w:val="nil"/>
              <w:bottom w:val="single" w:sz="8" w:space="0" w:color="auto"/>
              <w:right w:val="nil"/>
            </w:tcBorders>
            <w:tcMar>
              <w:top w:w="0" w:type="dxa"/>
              <w:left w:w="108" w:type="dxa"/>
              <w:bottom w:w="0" w:type="dxa"/>
              <w:right w:w="108" w:type="dxa"/>
            </w:tcMar>
            <w:vAlign w:val="bottom"/>
            <w:hideMark/>
          </w:tcPr>
          <w:p w:rsidR="002E33BF" w:rsidRDefault="00F00F98">
            <w:pPr>
              <w:ind w:right="-1"/>
            </w:pPr>
            <w:r>
              <w:rPr>
                <w:b/>
                <w:bCs/>
                <w:sz w:val="16"/>
                <w:szCs w:val="16"/>
                <w:lang w:val="en-US"/>
              </w:rPr>
              <w:t>[f09]</w:t>
            </w:r>
          </w:p>
        </w:tc>
        <w:tc>
          <w:tcPr>
            <w:tcW w:w="1495" w:type="dxa"/>
            <w:gridSpan w:val="2"/>
            <w:tcMar>
              <w:top w:w="0" w:type="dxa"/>
              <w:left w:w="108" w:type="dxa"/>
              <w:bottom w:w="0" w:type="dxa"/>
              <w:right w:w="108" w:type="dxa"/>
            </w:tcMar>
            <w:vAlign w:val="bottom"/>
            <w:hideMark/>
          </w:tcPr>
          <w:p w:rsidR="002E33BF" w:rsidRDefault="00F00F98">
            <w:pPr>
              <w:ind w:right="-1"/>
            </w:pPr>
            <w:r>
              <w:rPr>
                <w:sz w:val="16"/>
                <w:szCs w:val="16"/>
              </w:rPr>
              <w:t>руб.</w:t>
            </w:r>
          </w:p>
        </w:tc>
        <w:tc>
          <w:tcPr>
            <w:tcW w:w="1095" w:type="dxa"/>
            <w:gridSpan w:val="2"/>
            <w:tcBorders>
              <w:top w:val="nil"/>
              <w:left w:val="nil"/>
              <w:bottom w:val="single" w:sz="8" w:space="0" w:color="auto"/>
              <w:right w:val="nil"/>
            </w:tcBorders>
            <w:tcMar>
              <w:top w:w="0" w:type="dxa"/>
              <w:left w:w="108" w:type="dxa"/>
              <w:bottom w:w="0" w:type="dxa"/>
              <w:right w:w="108" w:type="dxa"/>
            </w:tcMar>
            <w:vAlign w:val="bottom"/>
            <w:hideMark/>
          </w:tcPr>
          <w:p w:rsidR="002E33BF" w:rsidRDefault="00F00F98">
            <w:pPr>
              <w:ind w:right="-1"/>
            </w:pPr>
            <w:r>
              <w:rPr>
                <w:b/>
                <w:bCs/>
                <w:sz w:val="16"/>
                <w:szCs w:val="16"/>
                <w:lang w:val="en-US"/>
              </w:rPr>
              <w:t>00</w:t>
            </w:r>
          </w:p>
        </w:tc>
        <w:tc>
          <w:tcPr>
            <w:tcW w:w="2353" w:type="dxa"/>
            <w:gridSpan w:val="2"/>
            <w:tcMar>
              <w:top w:w="0" w:type="dxa"/>
              <w:left w:w="108" w:type="dxa"/>
              <w:bottom w:w="0" w:type="dxa"/>
              <w:right w:w="108" w:type="dxa"/>
            </w:tcMar>
            <w:vAlign w:val="bottom"/>
            <w:hideMark/>
          </w:tcPr>
          <w:p w:rsidR="002E33BF" w:rsidRDefault="00F00F98">
            <w:pPr>
              <w:ind w:right="-1"/>
            </w:pPr>
            <w:r>
              <w:rPr>
                <w:sz w:val="16"/>
                <w:szCs w:val="16"/>
              </w:rPr>
              <w:t>коп</w:t>
            </w:r>
            <w:proofErr w:type="gramStart"/>
            <w:r>
              <w:rPr>
                <w:sz w:val="16"/>
                <w:szCs w:val="16"/>
              </w:rPr>
              <w:t>.</w:t>
            </w:r>
            <w:proofErr w:type="gramEnd"/>
            <w:r>
              <w:rPr>
                <w:sz w:val="16"/>
                <w:szCs w:val="16"/>
              </w:rPr>
              <w:t xml:space="preserve"> </w:t>
            </w:r>
            <w:proofErr w:type="gramStart"/>
            <w:r>
              <w:rPr>
                <w:sz w:val="16"/>
                <w:szCs w:val="16"/>
              </w:rPr>
              <w:t>с</w:t>
            </w:r>
            <w:proofErr w:type="gramEnd"/>
            <w:r>
              <w:rPr>
                <w:sz w:val="16"/>
                <w:szCs w:val="16"/>
              </w:rPr>
              <w:t xml:space="preserve"> учетом НДС.</w:t>
            </w:r>
          </w:p>
        </w:tc>
        <w:tc>
          <w:tcPr>
            <w:tcW w:w="2370" w:type="dxa"/>
            <w:gridSpan w:val="2"/>
            <w:vAlign w:val="center"/>
            <w:hideMark/>
          </w:tcPr>
          <w:p w:rsidR="002E33BF" w:rsidRDefault="00F00F98">
            <w:r>
              <w:t> </w:t>
            </w:r>
          </w:p>
        </w:tc>
      </w:tr>
      <w:tr w:rsidR="002E33BF">
        <w:trPr>
          <w:trHeight w:val="227"/>
        </w:trPr>
        <w:tc>
          <w:tcPr>
            <w:tcW w:w="2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E33BF" w:rsidRDefault="00F00F98">
            <w:pPr>
              <w:ind w:right="-1"/>
            </w:pPr>
            <w:r>
              <w:t> </w:t>
            </w:r>
          </w:p>
        </w:tc>
        <w:tc>
          <w:tcPr>
            <w:tcW w:w="1402" w:type="dxa"/>
            <w:gridSpan w:val="2"/>
            <w:tcMar>
              <w:top w:w="0" w:type="dxa"/>
              <w:left w:w="108" w:type="dxa"/>
              <w:bottom w:w="0" w:type="dxa"/>
              <w:right w:w="108" w:type="dxa"/>
            </w:tcMar>
            <w:vAlign w:val="bottom"/>
            <w:hideMark/>
          </w:tcPr>
          <w:p w:rsidR="002E33BF" w:rsidRDefault="00F00F98">
            <w:pPr>
              <w:ind w:right="-1"/>
            </w:pPr>
            <w:r>
              <w:rPr>
                <w:b/>
                <w:bCs/>
                <w:sz w:val="16"/>
                <w:szCs w:val="16"/>
              </w:rPr>
              <w:t xml:space="preserve">Модем </w:t>
            </w:r>
            <w:r>
              <w:rPr>
                <w:b/>
                <w:bCs/>
                <w:sz w:val="16"/>
                <w:szCs w:val="16"/>
                <w:lang w:val="en-US"/>
              </w:rPr>
              <w:t>ADSL</w:t>
            </w:r>
          </w:p>
        </w:tc>
        <w:tc>
          <w:tcPr>
            <w:tcW w:w="3700" w:type="dxa"/>
            <w:gridSpan w:val="7"/>
            <w:tcBorders>
              <w:top w:val="nil"/>
              <w:left w:val="nil"/>
              <w:bottom w:val="single" w:sz="8" w:space="0" w:color="auto"/>
              <w:right w:val="nil"/>
            </w:tcBorders>
            <w:tcMar>
              <w:top w:w="0" w:type="dxa"/>
              <w:left w:w="108" w:type="dxa"/>
              <w:bottom w:w="0" w:type="dxa"/>
              <w:right w:w="108" w:type="dxa"/>
            </w:tcMar>
            <w:vAlign w:val="bottom"/>
            <w:hideMark/>
          </w:tcPr>
          <w:p w:rsidR="002E33BF" w:rsidRDefault="00F00F98">
            <w:pPr>
              <w:ind w:right="-1"/>
            </w:pPr>
            <w:r>
              <w:rPr>
                <w:b/>
                <w:bCs/>
                <w:sz w:val="16"/>
                <w:szCs w:val="16"/>
                <w:lang w:val="en-US"/>
              </w:rPr>
              <w:t>[f10]</w:t>
            </w:r>
          </w:p>
        </w:tc>
        <w:tc>
          <w:tcPr>
            <w:tcW w:w="2009" w:type="dxa"/>
            <w:gridSpan w:val="2"/>
            <w:tcMar>
              <w:top w:w="0" w:type="dxa"/>
              <w:left w:w="108" w:type="dxa"/>
              <w:bottom w:w="0" w:type="dxa"/>
              <w:right w:w="108" w:type="dxa"/>
            </w:tcMar>
            <w:vAlign w:val="bottom"/>
            <w:hideMark/>
          </w:tcPr>
          <w:p w:rsidR="002E33BF" w:rsidRDefault="00F00F98">
            <w:pPr>
              <w:ind w:right="-1"/>
            </w:pPr>
            <w:r>
              <w:rPr>
                <w:b/>
                <w:bCs/>
                <w:sz w:val="16"/>
                <w:szCs w:val="16"/>
              </w:rPr>
              <w:t>серийный номер</w:t>
            </w:r>
          </w:p>
        </w:tc>
        <w:tc>
          <w:tcPr>
            <w:tcW w:w="3513" w:type="dxa"/>
            <w:gridSpan w:val="3"/>
            <w:tcBorders>
              <w:top w:val="nil"/>
              <w:left w:val="nil"/>
              <w:bottom w:val="single" w:sz="8" w:space="0" w:color="auto"/>
              <w:right w:val="nil"/>
            </w:tcBorders>
            <w:tcMar>
              <w:top w:w="0" w:type="dxa"/>
              <w:left w:w="108" w:type="dxa"/>
              <w:bottom w:w="0" w:type="dxa"/>
              <w:right w:w="108" w:type="dxa"/>
            </w:tcMar>
            <w:vAlign w:val="bottom"/>
            <w:hideMark/>
          </w:tcPr>
          <w:p w:rsidR="002E33BF" w:rsidRDefault="00F00F98">
            <w:pPr>
              <w:ind w:right="-1"/>
            </w:pPr>
            <w:r>
              <w:rPr>
                <w:b/>
                <w:bCs/>
                <w:sz w:val="16"/>
                <w:szCs w:val="16"/>
                <w:lang w:val="en-US"/>
              </w:rPr>
              <w:t>[f11]</w:t>
            </w:r>
          </w:p>
        </w:tc>
      </w:tr>
      <w:tr w:rsidR="002E33BF">
        <w:trPr>
          <w:trHeight w:val="227"/>
        </w:trPr>
        <w:tc>
          <w:tcPr>
            <w:tcW w:w="1517" w:type="dxa"/>
            <w:gridSpan w:val="2"/>
            <w:tcMar>
              <w:top w:w="0" w:type="dxa"/>
              <w:left w:w="108" w:type="dxa"/>
              <w:bottom w:w="0" w:type="dxa"/>
              <w:right w:w="108" w:type="dxa"/>
            </w:tcMar>
            <w:vAlign w:val="bottom"/>
            <w:hideMark/>
          </w:tcPr>
          <w:p w:rsidR="002E33BF" w:rsidRDefault="00F00F98">
            <w:pPr>
              <w:ind w:right="-1"/>
            </w:pPr>
            <w:r>
              <w:rPr>
                <w:b/>
                <w:bCs/>
                <w:sz w:val="16"/>
                <w:szCs w:val="16"/>
              </w:rPr>
              <w:t>стоимостью</w:t>
            </w:r>
          </w:p>
        </w:tc>
        <w:tc>
          <w:tcPr>
            <w:tcW w:w="2079" w:type="dxa"/>
            <w:gridSpan w:val="5"/>
            <w:tcBorders>
              <w:top w:val="nil"/>
              <w:left w:val="nil"/>
              <w:bottom w:val="single" w:sz="8" w:space="0" w:color="auto"/>
              <w:right w:val="nil"/>
            </w:tcBorders>
            <w:tcMar>
              <w:top w:w="0" w:type="dxa"/>
              <w:left w:w="108" w:type="dxa"/>
              <w:bottom w:w="0" w:type="dxa"/>
              <w:right w:w="108" w:type="dxa"/>
            </w:tcMar>
            <w:vAlign w:val="bottom"/>
            <w:hideMark/>
          </w:tcPr>
          <w:p w:rsidR="002E33BF" w:rsidRDefault="00F00F98">
            <w:pPr>
              <w:ind w:right="-1"/>
            </w:pPr>
            <w:r>
              <w:rPr>
                <w:b/>
                <w:bCs/>
                <w:sz w:val="16"/>
                <w:szCs w:val="16"/>
                <w:lang w:val="en-US"/>
              </w:rPr>
              <w:t>[f12]</w:t>
            </w:r>
          </w:p>
        </w:tc>
        <w:tc>
          <w:tcPr>
            <w:tcW w:w="1495" w:type="dxa"/>
            <w:gridSpan w:val="2"/>
            <w:tcMar>
              <w:top w:w="0" w:type="dxa"/>
              <w:left w:w="108" w:type="dxa"/>
              <w:bottom w:w="0" w:type="dxa"/>
              <w:right w:w="108" w:type="dxa"/>
            </w:tcMar>
            <w:vAlign w:val="bottom"/>
            <w:hideMark/>
          </w:tcPr>
          <w:p w:rsidR="002E33BF" w:rsidRDefault="00F00F98">
            <w:pPr>
              <w:ind w:right="-1"/>
            </w:pPr>
            <w:r>
              <w:rPr>
                <w:sz w:val="16"/>
                <w:szCs w:val="16"/>
              </w:rPr>
              <w:t>руб.</w:t>
            </w:r>
          </w:p>
        </w:tc>
        <w:tc>
          <w:tcPr>
            <w:tcW w:w="1095" w:type="dxa"/>
            <w:gridSpan w:val="2"/>
            <w:tcBorders>
              <w:top w:val="nil"/>
              <w:left w:val="nil"/>
              <w:bottom w:val="single" w:sz="8" w:space="0" w:color="auto"/>
              <w:right w:val="nil"/>
            </w:tcBorders>
            <w:tcMar>
              <w:top w:w="0" w:type="dxa"/>
              <w:left w:w="108" w:type="dxa"/>
              <w:bottom w:w="0" w:type="dxa"/>
              <w:right w:w="108" w:type="dxa"/>
            </w:tcMar>
            <w:vAlign w:val="bottom"/>
            <w:hideMark/>
          </w:tcPr>
          <w:p w:rsidR="002E33BF" w:rsidRDefault="00F00F98">
            <w:pPr>
              <w:ind w:right="-1"/>
            </w:pPr>
            <w:r>
              <w:rPr>
                <w:b/>
                <w:bCs/>
                <w:sz w:val="16"/>
                <w:szCs w:val="16"/>
                <w:lang w:val="en-US"/>
              </w:rPr>
              <w:t>00</w:t>
            </w:r>
          </w:p>
        </w:tc>
        <w:tc>
          <w:tcPr>
            <w:tcW w:w="2461" w:type="dxa"/>
            <w:gridSpan w:val="3"/>
            <w:tcMar>
              <w:top w:w="0" w:type="dxa"/>
              <w:left w:w="108" w:type="dxa"/>
              <w:bottom w:w="0" w:type="dxa"/>
              <w:right w:w="108" w:type="dxa"/>
            </w:tcMar>
            <w:vAlign w:val="bottom"/>
            <w:hideMark/>
          </w:tcPr>
          <w:p w:rsidR="002E33BF" w:rsidRDefault="00F00F98">
            <w:pPr>
              <w:ind w:right="-1"/>
            </w:pPr>
            <w:r>
              <w:rPr>
                <w:sz w:val="16"/>
                <w:szCs w:val="16"/>
              </w:rPr>
              <w:t>коп</w:t>
            </w:r>
            <w:proofErr w:type="gramStart"/>
            <w:r>
              <w:rPr>
                <w:sz w:val="16"/>
                <w:szCs w:val="16"/>
              </w:rPr>
              <w:t>.</w:t>
            </w:r>
            <w:proofErr w:type="gramEnd"/>
            <w:r>
              <w:rPr>
                <w:sz w:val="16"/>
                <w:szCs w:val="16"/>
              </w:rPr>
              <w:t xml:space="preserve"> </w:t>
            </w:r>
            <w:proofErr w:type="gramStart"/>
            <w:r>
              <w:rPr>
                <w:sz w:val="16"/>
                <w:szCs w:val="16"/>
              </w:rPr>
              <w:t>с</w:t>
            </w:r>
            <w:proofErr w:type="gramEnd"/>
            <w:r>
              <w:rPr>
                <w:sz w:val="16"/>
                <w:szCs w:val="16"/>
              </w:rPr>
              <w:t xml:space="preserve"> учетом НДС.</w:t>
            </w:r>
          </w:p>
        </w:tc>
        <w:tc>
          <w:tcPr>
            <w:tcW w:w="2265" w:type="dxa"/>
            <w:vAlign w:val="center"/>
            <w:hideMark/>
          </w:tcPr>
          <w:p w:rsidR="002E33BF" w:rsidRDefault="00F00F98">
            <w:r>
              <w:t> </w:t>
            </w:r>
          </w:p>
        </w:tc>
      </w:tr>
      <w:tr w:rsidR="002E33BF">
        <w:tc>
          <w:tcPr>
            <w:tcW w:w="285" w:type="dxa"/>
            <w:vAlign w:val="center"/>
            <w:hideMark/>
          </w:tcPr>
          <w:p w:rsidR="002E33BF" w:rsidRDefault="002E33BF"/>
        </w:tc>
        <w:tc>
          <w:tcPr>
            <w:tcW w:w="1230" w:type="dxa"/>
            <w:vAlign w:val="center"/>
            <w:hideMark/>
          </w:tcPr>
          <w:p w:rsidR="002E33BF" w:rsidRDefault="002E33BF"/>
        </w:tc>
        <w:tc>
          <w:tcPr>
            <w:tcW w:w="180" w:type="dxa"/>
            <w:vAlign w:val="center"/>
            <w:hideMark/>
          </w:tcPr>
          <w:p w:rsidR="002E33BF" w:rsidRDefault="002E33BF"/>
        </w:tc>
        <w:tc>
          <w:tcPr>
            <w:tcW w:w="540" w:type="dxa"/>
            <w:vAlign w:val="center"/>
            <w:hideMark/>
          </w:tcPr>
          <w:p w:rsidR="002E33BF" w:rsidRDefault="002E33BF"/>
        </w:tc>
        <w:tc>
          <w:tcPr>
            <w:tcW w:w="165" w:type="dxa"/>
            <w:vAlign w:val="center"/>
            <w:hideMark/>
          </w:tcPr>
          <w:p w:rsidR="002E33BF" w:rsidRDefault="002E33BF"/>
        </w:tc>
        <w:tc>
          <w:tcPr>
            <w:tcW w:w="1125" w:type="dxa"/>
            <w:vAlign w:val="center"/>
            <w:hideMark/>
          </w:tcPr>
          <w:p w:rsidR="002E33BF" w:rsidRDefault="002E33BF"/>
        </w:tc>
        <w:tc>
          <w:tcPr>
            <w:tcW w:w="75" w:type="dxa"/>
            <w:vAlign w:val="center"/>
            <w:hideMark/>
          </w:tcPr>
          <w:p w:rsidR="002E33BF" w:rsidRDefault="002E33BF"/>
        </w:tc>
        <w:tc>
          <w:tcPr>
            <w:tcW w:w="1395" w:type="dxa"/>
            <w:vAlign w:val="center"/>
            <w:hideMark/>
          </w:tcPr>
          <w:p w:rsidR="002E33BF" w:rsidRDefault="002E33BF"/>
        </w:tc>
        <w:tc>
          <w:tcPr>
            <w:tcW w:w="105" w:type="dxa"/>
            <w:vAlign w:val="center"/>
            <w:hideMark/>
          </w:tcPr>
          <w:p w:rsidR="002E33BF" w:rsidRDefault="002E33BF"/>
        </w:tc>
        <w:tc>
          <w:tcPr>
            <w:tcW w:w="300" w:type="dxa"/>
            <w:vAlign w:val="center"/>
            <w:hideMark/>
          </w:tcPr>
          <w:p w:rsidR="002E33BF" w:rsidRDefault="002E33BF"/>
        </w:tc>
        <w:tc>
          <w:tcPr>
            <w:tcW w:w="795" w:type="dxa"/>
            <w:vAlign w:val="center"/>
            <w:hideMark/>
          </w:tcPr>
          <w:p w:rsidR="002E33BF" w:rsidRDefault="002E33BF"/>
        </w:tc>
        <w:tc>
          <w:tcPr>
            <w:tcW w:w="1215" w:type="dxa"/>
            <w:vAlign w:val="center"/>
            <w:hideMark/>
          </w:tcPr>
          <w:p w:rsidR="002E33BF" w:rsidRDefault="002E33BF"/>
        </w:tc>
        <w:tc>
          <w:tcPr>
            <w:tcW w:w="1140" w:type="dxa"/>
            <w:vAlign w:val="center"/>
            <w:hideMark/>
          </w:tcPr>
          <w:p w:rsidR="002E33BF" w:rsidRDefault="002E33BF"/>
        </w:tc>
        <w:tc>
          <w:tcPr>
            <w:tcW w:w="105" w:type="dxa"/>
            <w:vAlign w:val="center"/>
            <w:hideMark/>
          </w:tcPr>
          <w:p w:rsidR="002E33BF" w:rsidRDefault="002E33BF"/>
        </w:tc>
        <w:tc>
          <w:tcPr>
            <w:tcW w:w="2265" w:type="dxa"/>
            <w:vAlign w:val="center"/>
            <w:hideMark/>
          </w:tcPr>
          <w:p w:rsidR="002E33BF" w:rsidRDefault="002E33BF"/>
        </w:tc>
      </w:tr>
    </w:tbl>
    <w:p w:rsidR="002E33BF" w:rsidRDefault="00F00F98">
      <w:pPr>
        <w:jc w:val="both"/>
      </w:pPr>
      <w:r>
        <w:t> </w:t>
      </w:r>
    </w:p>
    <w:p w:rsidR="002E33BF" w:rsidRDefault="00F00F98">
      <w:pPr>
        <w:pStyle w:val="a3"/>
        <w:ind w:left="360" w:hanging="360"/>
        <w:jc w:val="both"/>
      </w:pPr>
      <w:r>
        <w:rPr>
          <w:sz w:val="16"/>
          <w:szCs w:val="16"/>
        </w:rPr>
        <w:t>2.</w:t>
      </w:r>
      <w:r>
        <w:rPr>
          <w:sz w:val="14"/>
          <w:szCs w:val="14"/>
        </w:rPr>
        <w:t xml:space="preserve">        </w:t>
      </w:r>
      <w:r>
        <w:rPr>
          <w:sz w:val="16"/>
          <w:szCs w:val="16"/>
        </w:rPr>
        <w:t>Оконечное абонентское оборудование передано в исправном состоянии и полной комплектации.</w:t>
      </w:r>
    </w:p>
    <w:p w:rsidR="002E33BF" w:rsidRDefault="00F00F98">
      <w:pPr>
        <w:pStyle w:val="a3"/>
        <w:jc w:val="both"/>
      </w:pPr>
      <w:r>
        <w:rPr>
          <w:sz w:val="16"/>
          <w:szCs w:val="16"/>
        </w:rPr>
        <w:t>3.</w:t>
      </w:r>
      <w:r>
        <w:rPr>
          <w:sz w:val="14"/>
          <w:szCs w:val="14"/>
        </w:rPr>
        <w:t xml:space="preserve">        </w:t>
      </w:r>
      <w:r>
        <w:rPr>
          <w:sz w:val="16"/>
          <w:szCs w:val="16"/>
        </w:rPr>
        <w:t>«Абонент» не имеет каких-либо претензий к «Оператору связи» в отношении вышеуказанного Оборудования, в том числе по внешнему виду, качеству, комплектности и иным параметрам. Работоспособность Оборудования проверена.</w:t>
      </w:r>
    </w:p>
    <w:p w:rsidR="002E33BF" w:rsidRDefault="00F00F98">
      <w:pPr>
        <w:pStyle w:val="a3"/>
        <w:jc w:val="both"/>
      </w:pPr>
      <w:r>
        <w:rPr>
          <w:sz w:val="16"/>
          <w:szCs w:val="16"/>
        </w:rPr>
        <w:t>4.</w:t>
      </w:r>
      <w:r>
        <w:rPr>
          <w:sz w:val="14"/>
          <w:szCs w:val="14"/>
        </w:rPr>
        <w:t xml:space="preserve">        </w:t>
      </w:r>
      <w:r>
        <w:rPr>
          <w:sz w:val="16"/>
          <w:szCs w:val="16"/>
        </w:rPr>
        <w:t>Акт приема-передачи составлен в двух экземплярах, имеющих одинаковую юридическую силу, по одному для каждой из сторон.</w:t>
      </w:r>
    </w:p>
    <w:p w:rsidR="002E33BF" w:rsidRDefault="00F00F98">
      <w:pPr>
        <w:jc w:val="both"/>
      </w:pPr>
      <w:r>
        <w:t> </w:t>
      </w:r>
    </w:p>
    <w:p w:rsidR="002E33BF" w:rsidRDefault="00F00F98">
      <w:pPr>
        <w:jc w:val="both"/>
      </w:pPr>
      <w:r>
        <w:t> </w:t>
      </w:r>
    </w:p>
    <w:tbl>
      <w:tblPr>
        <w:tblW w:w="0" w:type="auto"/>
        <w:tblInd w:w="959" w:type="dxa"/>
        <w:tblCellMar>
          <w:left w:w="0" w:type="dxa"/>
          <w:right w:w="0" w:type="dxa"/>
        </w:tblCellMar>
        <w:tblLook w:val="04A0"/>
      </w:tblPr>
      <w:tblGrid>
        <w:gridCol w:w="1984"/>
        <w:gridCol w:w="2551"/>
        <w:gridCol w:w="1702"/>
        <w:gridCol w:w="3402"/>
      </w:tblGrid>
      <w:tr w:rsidR="002E33BF">
        <w:tc>
          <w:tcPr>
            <w:tcW w:w="4535" w:type="dxa"/>
            <w:gridSpan w:val="2"/>
            <w:tcMar>
              <w:top w:w="0" w:type="dxa"/>
              <w:left w:w="108" w:type="dxa"/>
              <w:bottom w:w="0" w:type="dxa"/>
              <w:right w:w="108" w:type="dxa"/>
            </w:tcMar>
            <w:hideMark/>
          </w:tcPr>
          <w:p w:rsidR="002E33BF" w:rsidRDefault="00F00F98">
            <w:pPr>
              <w:pStyle w:val="a3"/>
              <w:jc w:val="center"/>
            </w:pPr>
            <w:r>
              <w:rPr>
                <w:sz w:val="16"/>
                <w:szCs w:val="16"/>
              </w:rPr>
              <w:t>ОПЕРАТОР СВЯЗИ</w:t>
            </w:r>
          </w:p>
        </w:tc>
        <w:tc>
          <w:tcPr>
            <w:tcW w:w="5104" w:type="dxa"/>
            <w:gridSpan w:val="2"/>
            <w:tcMar>
              <w:top w:w="0" w:type="dxa"/>
              <w:left w:w="108" w:type="dxa"/>
              <w:bottom w:w="0" w:type="dxa"/>
              <w:right w:w="108" w:type="dxa"/>
            </w:tcMar>
            <w:hideMark/>
          </w:tcPr>
          <w:p w:rsidR="002E33BF" w:rsidRDefault="00F00F98">
            <w:pPr>
              <w:pStyle w:val="a3"/>
              <w:jc w:val="center"/>
            </w:pPr>
            <w:r>
              <w:rPr>
                <w:sz w:val="16"/>
                <w:szCs w:val="16"/>
              </w:rPr>
              <w:t>АБОНЕНТ</w:t>
            </w:r>
          </w:p>
        </w:tc>
      </w:tr>
      <w:tr w:rsidR="002E33BF">
        <w:trPr>
          <w:trHeight w:val="467"/>
        </w:trPr>
        <w:tc>
          <w:tcPr>
            <w:tcW w:w="1984" w:type="dxa"/>
            <w:tcBorders>
              <w:top w:val="nil"/>
              <w:left w:val="nil"/>
              <w:bottom w:val="single" w:sz="8" w:space="0" w:color="auto"/>
              <w:right w:val="nil"/>
            </w:tcBorders>
            <w:tcMar>
              <w:top w:w="0" w:type="dxa"/>
              <w:left w:w="108" w:type="dxa"/>
              <w:bottom w:w="0" w:type="dxa"/>
              <w:right w:w="108" w:type="dxa"/>
            </w:tcMar>
            <w:hideMark/>
          </w:tcPr>
          <w:p w:rsidR="002E33BF" w:rsidRDefault="00F00F98">
            <w:pPr>
              <w:pStyle w:val="a3"/>
              <w:jc w:val="center"/>
            </w:pPr>
            <w:r>
              <w:t> </w:t>
            </w:r>
          </w:p>
        </w:tc>
        <w:tc>
          <w:tcPr>
            <w:tcW w:w="2551" w:type="dxa"/>
            <w:tcMar>
              <w:top w:w="0" w:type="dxa"/>
              <w:left w:w="108" w:type="dxa"/>
              <w:bottom w:w="0" w:type="dxa"/>
              <w:right w:w="108" w:type="dxa"/>
            </w:tcMar>
            <w:hideMark/>
          </w:tcPr>
          <w:p w:rsidR="002E33BF" w:rsidRDefault="00F00F98">
            <w:pPr>
              <w:pStyle w:val="a3"/>
              <w:jc w:val="center"/>
            </w:pPr>
            <w:r>
              <w:t> </w:t>
            </w:r>
          </w:p>
          <w:p w:rsidR="002E33BF" w:rsidRDefault="00F00F98">
            <w:pPr>
              <w:pStyle w:val="a3"/>
              <w:jc w:val="center"/>
            </w:pPr>
            <w:r>
              <w:rPr>
                <w:sz w:val="16"/>
                <w:szCs w:val="16"/>
              </w:rPr>
              <w:t xml:space="preserve">С.Ю. </w:t>
            </w:r>
            <w:proofErr w:type="spellStart"/>
            <w:r>
              <w:rPr>
                <w:sz w:val="16"/>
                <w:szCs w:val="16"/>
              </w:rPr>
              <w:t>Ромашин</w:t>
            </w:r>
            <w:proofErr w:type="spellEnd"/>
          </w:p>
        </w:tc>
        <w:tc>
          <w:tcPr>
            <w:tcW w:w="1702" w:type="dxa"/>
            <w:tcBorders>
              <w:top w:val="nil"/>
              <w:left w:val="nil"/>
              <w:bottom w:val="single" w:sz="8" w:space="0" w:color="auto"/>
              <w:right w:val="nil"/>
            </w:tcBorders>
            <w:tcMar>
              <w:top w:w="0" w:type="dxa"/>
              <w:left w:w="108" w:type="dxa"/>
              <w:bottom w:w="0" w:type="dxa"/>
              <w:right w:w="108" w:type="dxa"/>
            </w:tcMar>
            <w:hideMark/>
          </w:tcPr>
          <w:p w:rsidR="002E33BF" w:rsidRDefault="00F00F98">
            <w:pPr>
              <w:pStyle w:val="a3"/>
              <w:jc w:val="center"/>
            </w:pPr>
            <w:r>
              <w:t> </w:t>
            </w:r>
          </w:p>
        </w:tc>
        <w:tc>
          <w:tcPr>
            <w:tcW w:w="3402" w:type="dxa"/>
            <w:tcMar>
              <w:top w:w="0" w:type="dxa"/>
              <w:left w:w="108" w:type="dxa"/>
              <w:bottom w:w="0" w:type="dxa"/>
              <w:right w:w="108" w:type="dxa"/>
            </w:tcMar>
            <w:hideMark/>
          </w:tcPr>
          <w:p w:rsidR="002E33BF" w:rsidRDefault="00F00F98">
            <w:pPr>
              <w:pStyle w:val="a3"/>
              <w:jc w:val="center"/>
            </w:pPr>
            <w:r>
              <w:t> </w:t>
            </w:r>
          </w:p>
          <w:p w:rsidR="002E33BF" w:rsidRDefault="00F00F98">
            <w:pPr>
              <w:pStyle w:val="a3"/>
              <w:jc w:val="center"/>
              <w:rPr>
                <w:sz w:val="16"/>
                <w:szCs w:val="16"/>
                <w:lang w:val="en-US"/>
              </w:rPr>
            </w:pPr>
            <w:r>
              <w:rPr>
                <w:sz w:val="16"/>
                <w:szCs w:val="16"/>
                <w:lang w:val="en-US"/>
              </w:rPr>
              <w:t>[FIO]</w:t>
            </w:r>
          </w:p>
        </w:tc>
      </w:tr>
    </w:tbl>
    <w:p w:rsidR="002E33BF" w:rsidRDefault="002E33BF">
      <w:pPr>
        <w:jc w:val="both"/>
        <w:rPr>
          <w:sz w:val="13"/>
          <w:szCs w:val="13"/>
        </w:rPr>
      </w:pPr>
    </w:p>
    <w:p w:rsidR="002E33BF" w:rsidRDefault="002E33BF">
      <w:pPr>
        <w:jc w:val="both"/>
        <w:rPr>
          <w:sz w:val="13"/>
          <w:szCs w:val="13"/>
        </w:rPr>
      </w:pPr>
    </w:p>
    <w:p w:rsidR="002E33BF" w:rsidRDefault="002E33BF">
      <w:pPr>
        <w:pStyle w:val="a3"/>
        <w:rPr>
          <w:sz w:val="13"/>
          <w:szCs w:val="13"/>
        </w:rPr>
      </w:pPr>
    </w:p>
    <w:p w:rsidR="00F00F98" w:rsidRDefault="00F00F98">
      <w:pPr>
        <w:rPr>
          <w:sz w:val="13"/>
          <w:szCs w:val="13"/>
          <w:lang w:val="en-US"/>
        </w:rPr>
      </w:pPr>
    </w:p>
    <w:sectPr w:rsidR="00F00F98" w:rsidSect="002E33BF">
      <w:pgSz w:w="11906" w:h="16838"/>
      <w:pgMar w:top="426" w:right="566" w:bottom="426" w:left="567"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ultant">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noPunctuationKerning/>
  <w:characterSpacingControl w:val="doNotCompress"/>
  <w:compat/>
  <w:rsids>
    <w:rsidRoot w:val="00F07965"/>
    <w:rsid w:val="002E33BF"/>
    <w:rsid w:val="007D7C45"/>
    <w:rsid w:val="009A71AF"/>
    <w:rsid w:val="00F00F98"/>
    <w:rsid w:val="00F079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3BF"/>
  </w:style>
  <w:style w:type="paragraph" w:styleId="1">
    <w:name w:val="heading 1"/>
    <w:basedOn w:val="a"/>
    <w:link w:val="10"/>
    <w:uiPriority w:val="9"/>
    <w:qFormat/>
    <w:rsid w:val="002E33BF"/>
    <w:pPr>
      <w:outlineLvl w:val="0"/>
    </w:pPr>
    <w:rPr>
      <w:rFonts w:eastAsiaTheme="minorEastAsia"/>
      <w:kern w:val="36"/>
      <w:sz w:val="24"/>
      <w:szCs w:val="24"/>
    </w:rPr>
  </w:style>
  <w:style w:type="paragraph" w:styleId="3">
    <w:name w:val="heading 3"/>
    <w:basedOn w:val="a"/>
    <w:link w:val="30"/>
    <w:uiPriority w:val="9"/>
    <w:qFormat/>
    <w:rsid w:val="002E33BF"/>
    <w:pPr>
      <w:spacing w:before="200"/>
      <w:outlineLvl w:val="2"/>
    </w:pPr>
    <w:rPr>
      <w:rFonts w:ascii="Cambria" w:eastAsiaTheme="minorEastAsia" w:hAnsi="Cambria"/>
      <w:b/>
      <w:bCs/>
      <w:color w:val="4F81BD"/>
    </w:rPr>
  </w:style>
  <w:style w:type="paragraph" w:styleId="5">
    <w:name w:val="heading 5"/>
    <w:basedOn w:val="a"/>
    <w:link w:val="50"/>
    <w:uiPriority w:val="9"/>
    <w:qFormat/>
    <w:rsid w:val="002E33BF"/>
    <w:pPr>
      <w:spacing w:before="200"/>
      <w:outlineLvl w:val="4"/>
    </w:pPr>
    <w:rPr>
      <w:rFonts w:ascii="Cambria" w:eastAsiaTheme="minorEastAsia" w:hAnsi="Cambria"/>
      <w:color w:val="243F60"/>
    </w:rPr>
  </w:style>
  <w:style w:type="paragraph" w:styleId="6">
    <w:name w:val="heading 6"/>
    <w:basedOn w:val="a"/>
    <w:link w:val="60"/>
    <w:uiPriority w:val="9"/>
    <w:qFormat/>
    <w:rsid w:val="002E33BF"/>
    <w:pPr>
      <w:spacing w:before="200"/>
      <w:outlineLvl w:val="5"/>
    </w:pPr>
    <w:rPr>
      <w:rFonts w:ascii="Cambria" w:eastAsiaTheme="minorEastAsia" w:hAnsi="Cambria"/>
      <w:i/>
      <w:iCs/>
      <w:color w:val="243F60"/>
    </w:rPr>
  </w:style>
  <w:style w:type="paragraph" w:styleId="7">
    <w:name w:val="heading 7"/>
    <w:basedOn w:val="a"/>
    <w:link w:val="70"/>
    <w:uiPriority w:val="9"/>
    <w:qFormat/>
    <w:rsid w:val="002E33BF"/>
    <w:pPr>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33B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2E33BF"/>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2E33B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2E33B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E33BF"/>
    <w:rPr>
      <w:rFonts w:asciiTheme="majorHAnsi" w:eastAsiaTheme="majorEastAsia" w:hAnsiTheme="majorHAnsi" w:cstheme="majorBidi"/>
      <w:i/>
      <w:iCs/>
      <w:color w:val="404040" w:themeColor="text1" w:themeTint="BF"/>
    </w:rPr>
  </w:style>
  <w:style w:type="paragraph" w:styleId="a3">
    <w:name w:val="Body Text"/>
    <w:basedOn w:val="a"/>
    <w:link w:val="a4"/>
    <w:uiPriority w:val="99"/>
    <w:unhideWhenUsed/>
    <w:rsid w:val="002E33BF"/>
    <w:rPr>
      <w:sz w:val="24"/>
      <w:szCs w:val="24"/>
    </w:rPr>
  </w:style>
  <w:style w:type="character" w:customStyle="1" w:styleId="a4">
    <w:name w:val="Основной текст Знак"/>
    <w:basedOn w:val="a0"/>
    <w:link w:val="a3"/>
    <w:uiPriority w:val="99"/>
    <w:rsid w:val="002E33BF"/>
  </w:style>
  <w:style w:type="paragraph" w:customStyle="1" w:styleId="a5">
    <w:name w:val="Текствзаданномформате"/>
    <w:basedOn w:val="a"/>
    <w:rsid w:val="002E33BF"/>
    <w:rPr>
      <w:rFonts w:ascii="Courier New" w:hAnsi="Courier New" w:cs="Courier New"/>
    </w:rPr>
  </w:style>
  <w:style w:type="paragraph" w:customStyle="1" w:styleId="Nonformat">
    <w:name w:val="Nonformat"/>
    <w:basedOn w:val="a"/>
    <w:rsid w:val="002E33BF"/>
    <w:rPr>
      <w:rFonts w:ascii="Consultant" w:hAnsi="Consultant"/>
    </w:rPr>
  </w:style>
  <w:style w:type="paragraph" w:customStyle="1" w:styleId="ConsPlusNonformat">
    <w:name w:val="ConsPlusNonformat"/>
    <w:basedOn w:val="a"/>
    <w:rsid w:val="002E33BF"/>
    <w:rPr>
      <w:rFonts w:ascii="Courier New" w:hAnsi="Courier New" w:cs="Courier New"/>
    </w:rPr>
  </w:style>
  <w:style w:type="paragraph" w:customStyle="1" w:styleId="11">
    <w:name w:val="Заголовок1"/>
    <w:basedOn w:val="a"/>
    <w:link w:val="12"/>
    <w:rsid w:val="002E33BF"/>
  </w:style>
  <w:style w:type="character" w:customStyle="1" w:styleId="12">
    <w:name w:val="Заголовок1 Знак"/>
    <w:basedOn w:val="a0"/>
    <w:link w:val="11"/>
    <w:uiPriority w:val="9"/>
    <w:locked/>
    <w:rsid w:val="002E33BF"/>
    <w:rPr>
      <w:rFonts w:ascii="Times New Roman" w:hAnsi="Times New Roman" w:cs="Times New Roman" w:hint="default"/>
    </w:rPr>
  </w:style>
  <w:style w:type="paragraph" w:customStyle="1" w:styleId="31">
    <w:name w:val="Заголовок3"/>
    <w:basedOn w:val="a"/>
    <w:link w:val="32"/>
    <w:rsid w:val="002E33BF"/>
  </w:style>
  <w:style w:type="character" w:customStyle="1" w:styleId="32">
    <w:name w:val="Заголовок3 Знак"/>
    <w:basedOn w:val="a0"/>
    <w:link w:val="31"/>
    <w:uiPriority w:val="9"/>
    <w:semiHidden/>
    <w:locked/>
    <w:rsid w:val="002E33BF"/>
    <w:rPr>
      <w:rFonts w:ascii="Cambria" w:hAnsi="Cambria" w:hint="default"/>
      <w:b/>
      <w:bCs/>
      <w:color w:val="4F81BD"/>
    </w:rPr>
  </w:style>
  <w:style w:type="paragraph" w:customStyle="1" w:styleId="51">
    <w:name w:val="Заголовок5"/>
    <w:basedOn w:val="a"/>
    <w:link w:val="52"/>
    <w:rsid w:val="002E33BF"/>
  </w:style>
  <w:style w:type="character" w:customStyle="1" w:styleId="52">
    <w:name w:val="Заголовок5 Знак"/>
    <w:basedOn w:val="a0"/>
    <w:link w:val="51"/>
    <w:uiPriority w:val="9"/>
    <w:semiHidden/>
    <w:locked/>
    <w:rsid w:val="002E33BF"/>
    <w:rPr>
      <w:rFonts w:ascii="Cambria" w:hAnsi="Cambria" w:hint="default"/>
      <w:color w:val="243F60"/>
    </w:rPr>
  </w:style>
  <w:style w:type="paragraph" w:customStyle="1" w:styleId="61">
    <w:name w:val="Заголовок6"/>
    <w:basedOn w:val="a"/>
    <w:link w:val="62"/>
    <w:rsid w:val="002E33BF"/>
  </w:style>
  <w:style w:type="character" w:customStyle="1" w:styleId="62">
    <w:name w:val="Заголовок6 Знак"/>
    <w:basedOn w:val="a0"/>
    <w:link w:val="61"/>
    <w:uiPriority w:val="9"/>
    <w:semiHidden/>
    <w:locked/>
    <w:rsid w:val="002E33BF"/>
    <w:rPr>
      <w:rFonts w:ascii="Cambria" w:hAnsi="Cambria" w:hint="default"/>
      <w:i/>
      <w:iCs/>
      <w:color w:val="243F60"/>
    </w:rPr>
  </w:style>
  <w:style w:type="paragraph" w:customStyle="1" w:styleId="71">
    <w:name w:val="Заголовок7"/>
    <w:basedOn w:val="a"/>
    <w:link w:val="72"/>
    <w:rsid w:val="002E33BF"/>
  </w:style>
  <w:style w:type="character" w:customStyle="1" w:styleId="72">
    <w:name w:val="Заголовок7 Знак"/>
    <w:basedOn w:val="a0"/>
    <w:link w:val="71"/>
    <w:uiPriority w:val="9"/>
    <w:semiHidden/>
    <w:locked/>
    <w:rsid w:val="002E33BF"/>
    <w:rPr>
      <w:rFonts w:ascii="Cambria" w:hAnsi="Cambria" w:hint="default"/>
      <w:i/>
      <w:iCs/>
      <w:color w:val="404040"/>
    </w:rPr>
  </w:style>
  <w:style w:type="paragraph" w:customStyle="1" w:styleId="a6">
    <w:name w:val="Основнойтекст"/>
    <w:basedOn w:val="a"/>
    <w:link w:val="a7"/>
    <w:rsid w:val="002E33BF"/>
  </w:style>
  <w:style w:type="character" w:customStyle="1" w:styleId="a7">
    <w:name w:val="ОсновнойтекстЗнак"/>
    <w:basedOn w:val="a0"/>
    <w:link w:val="a6"/>
    <w:uiPriority w:val="99"/>
    <w:locked/>
    <w:rsid w:val="002E33BF"/>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1475</Words>
  <Characters>8413</Characters>
  <Application>Microsoft Office Word</Application>
  <DocSecurity>0</DocSecurity>
  <Lines>70</Lines>
  <Paragraphs>19</Paragraphs>
  <ScaleCrop>false</ScaleCrop>
  <Company/>
  <LinksUpToDate>false</LinksUpToDate>
  <CharactersWithSpaces>9869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оборудование общий физлица на А4_new_от 17_06_15</dc:title>
  <dc:creator>natalja</dc:creator>
  <cp:lastModifiedBy>natalja</cp:lastModifiedBy>
  <cp:revision>3</cp:revision>
  <dcterms:created xsi:type="dcterms:W3CDTF">2018-11-14T09:28:00Z</dcterms:created>
  <dcterms:modified xsi:type="dcterms:W3CDTF">2018-11-14T11:24:00Z</dcterms:modified>
</cp:coreProperties>
</file>